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DDE" w:rsidRPr="00D33DDE" w:rsidRDefault="00D33DDE" w:rsidP="00F024FA">
      <w:pPr>
        <w:pStyle w:val="NoSpacing"/>
        <w:bidi/>
        <w:jc w:val="both"/>
        <w:rPr>
          <w:rFonts w:ascii="Traditional Arabic" w:hAnsi="Traditional Arabic" w:cs="Traditional Arabic"/>
          <w:b/>
          <w:bCs/>
          <w:sz w:val="2"/>
          <w:szCs w:val="2"/>
          <w:rtl/>
        </w:rPr>
      </w:pPr>
    </w:p>
    <w:p w:rsidR="0088688F" w:rsidRPr="00D96ED2" w:rsidRDefault="00CE43A7" w:rsidP="00F024FA">
      <w:pPr>
        <w:pStyle w:val="NoSpacing"/>
        <w:bidi/>
        <w:jc w:val="center"/>
        <w:rPr>
          <w:rFonts w:ascii="Traditional Arabic" w:hAnsi="Traditional Arabic" w:cs="Traditional Arabic"/>
          <w:b/>
          <w:bCs/>
          <w:sz w:val="44"/>
          <w:szCs w:val="44"/>
          <w:rtl/>
        </w:rPr>
      </w:pPr>
      <w:r w:rsidRPr="00D96ED2">
        <w:rPr>
          <w:rFonts w:ascii="Traditional Arabic" w:hAnsi="Traditional Arabic" w:cs="Traditional Arabic"/>
          <w:b/>
          <w:bCs/>
          <w:sz w:val="44"/>
          <w:szCs w:val="44"/>
          <w:rtl/>
        </w:rPr>
        <w:t xml:space="preserve">الثقافة العربية </w:t>
      </w:r>
      <w:r w:rsidR="00D33DDE" w:rsidRPr="00D96ED2">
        <w:rPr>
          <w:rFonts w:ascii="Traditional Arabic" w:hAnsi="Traditional Arabic" w:cs="Traditional Arabic" w:hint="cs"/>
          <w:b/>
          <w:bCs/>
          <w:sz w:val="44"/>
          <w:szCs w:val="44"/>
          <w:rtl/>
        </w:rPr>
        <w:t xml:space="preserve">ودورها </w:t>
      </w:r>
      <w:r w:rsidRPr="00D96ED2">
        <w:rPr>
          <w:rFonts w:ascii="Traditional Arabic" w:hAnsi="Traditional Arabic" w:cs="Traditional Arabic"/>
          <w:b/>
          <w:bCs/>
          <w:sz w:val="44"/>
          <w:szCs w:val="44"/>
          <w:rtl/>
        </w:rPr>
        <w:t>في دعم اقتصاديات المدارس الإسلامية بمدينة كنو</w:t>
      </w:r>
      <w:r w:rsidR="00F024FA" w:rsidRPr="00D96ED2">
        <w:rPr>
          <w:rFonts w:ascii="Traditional Arabic" w:hAnsi="Traditional Arabic" w:cs="Traditional Arabic" w:hint="cs"/>
          <w:b/>
          <w:bCs/>
          <w:sz w:val="44"/>
          <w:szCs w:val="44"/>
          <w:rtl/>
        </w:rPr>
        <w:t xml:space="preserve"> في القرن الحادي والعشرين</w:t>
      </w:r>
    </w:p>
    <w:p w:rsidR="00CE43A7" w:rsidRPr="00D96ED2" w:rsidRDefault="00CE43A7" w:rsidP="00F024FA">
      <w:pPr>
        <w:pStyle w:val="NoSpacing"/>
        <w:bidi/>
        <w:jc w:val="center"/>
        <w:rPr>
          <w:rFonts w:ascii="Traditional Arabic" w:hAnsi="Traditional Arabic" w:cs="Traditional Arabic"/>
          <w:sz w:val="36"/>
          <w:szCs w:val="36"/>
          <w:rtl/>
        </w:rPr>
      </w:pPr>
      <w:r w:rsidRPr="00D96ED2">
        <w:rPr>
          <w:rFonts w:ascii="Traditional Arabic" w:hAnsi="Traditional Arabic" w:cs="Traditional Arabic"/>
          <w:sz w:val="36"/>
          <w:szCs w:val="36"/>
          <w:rtl/>
        </w:rPr>
        <w:t>(</w:t>
      </w:r>
      <w:r w:rsidRPr="00D96ED2">
        <w:rPr>
          <w:rFonts w:ascii="Traditional Arabic" w:hAnsi="Traditional Arabic" w:cs="Traditional Arabic"/>
          <w:sz w:val="42"/>
          <w:szCs w:val="42"/>
          <w:rtl/>
        </w:rPr>
        <w:t>عين المعارف نموذجا</w:t>
      </w:r>
      <w:r w:rsidRPr="00D96ED2">
        <w:rPr>
          <w:rFonts w:ascii="Traditional Arabic" w:hAnsi="Traditional Arabic" w:cs="Traditional Arabic"/>
          <w:sz w:val="36"/>
          <w:szCs w:val="36"/>
          <w:rtl/>
        </w:rPr>
        <w:t>)</w:t>
      </w:r>
    </w:p>
    <w:p w:rsidR="00F024FA" w:rsidRPr="00D96ED2" w:rsidRDefault="00F024FA" w:rsidP="00F024FA">
      <w:pPr>
        <w:pStyle w:val="NoSpacing"/>
        <w:bidi/>
        <w:jc w:val="center"/>
        <w:rPr>
          <w:rFonts w:ascii="Traditional Arabic" w:hAnsi="Traditional Arabic" w:cs="Traditional Arabic"/>
          <w:sz w:val="36"/>
          <w:szCs w:val="36"/>
          <w:rtl/>
        </w:rPr>
      </w:pPr>
      <w:r w:rsidRPr="00D96ED2">
        <w:rPr>
          <w:rFonts w:ascii="Traditional Arabic" w:hAnsi="Traditional Arabic" w:cs="Traditional Arabic" w:hint="cs"/>
          <w:sz w:val="36"/>
          <w:szCs w:val="36"/>
          <w:rtl/>
        </w:rPr>
        <w:t>إعداد:</w:t>
      </w:r>
    </w:p>
    <w:p w:rsidR="00F024FA" w:rsidRPr="00D96ED2" w:rsidRDefault="00F024FA" w:rsidP="00F024FA">
      <w:pPr>
        <w:pStyle w:val="NoSpacing"/>
        <w:bidi/>
        <w:jc w:val="center"/>
        <w:rPr>
          <w:rFonts w:ascii="Traditional Arabic" w:hAnsi="Traditional Arabic" w:cs="Traditional Arabic"/>
          <w:sz w:val="36"/>
          <w:szCs w:val="36"/>
          <w:rtl/>
        </w:rPr>
      </w:pPr>
      <w:r w:rsidRPr="00D96ED2">
        <w:rPr>
          <w:rFonts w:ascii="Traditional Arabic" w:hAnsi="Traditional Arabic" w:cs="Traditional Arabic"/>
          <w:sz w:val="36"/>
          <w:szCs w:val="36"/>
          <w:rtl/>
        </w:rPr>
        <w:t>محمد المجتبى عبد الله</w:t>
      </w:r>
    </w:p>
    <w:p w:rsidR="00F024FA" w:rsidRPr="00D96ED2" w:rsidRDefault="00F024FA" w:rsidP="00F024FA">
      <w:pPr>
        <w:pStyle w:val="NoSpacing"/>
        <w:bidi/>
        <w:jc w:val="center"/>
        <w:rPr>
          <w:rFonts w:ascii="Traditional Arabic" w:hAnsi="Traditional Arabic" w:cs="Traditional Arabic"/>
          <w:sz w:val="36"/>
          <w:szCs w:val="36"/>
          <w:rtl/>
        </w:rPr>
      </w:pPr>
      <w:r w:rsidRPr="00D96ED2">
        <w:rPr>
          <w:rFonts w:ascii="Traditional Arabic" w:hAnsi="Traditional Arabic" w:cs="Traditional Arabic" w:hint="cs"/>
          <w:sz w:val="36"/>
          <w:szCs w:val="36"/>
          <w:rtl/>
        </w:rPr>
        <w:t>قسم اللغة العربية جامعة بايرو، كنو</w:t>
      </w:r>
    </w:p>
    <w:p w:rsidR="00F024FA" w:rsidRPr="00D96ED2" w:rsidRDefault="00F024FA" w:rsidP="00F024FA">
      <w:pPr>
        <w:pStyle w:val="NoSpacing"/>
        <w:bidi/>
        <w:jc w:val="center"/>
        <w:rPr>
          <w:rFonts w:asciiTheme="majorBidi" w:hAnsiTheme="majorBidi" w:cstheme="majorBidi"/>
          <w:sz w:val="24"/>
          <w:szCs w:val="24"/>
        </w:rPr>
      </w:pPr>
      <w:r w:rsidRPr="00D96ED2">
        <w:rPr>
          <w:rFonts w:asciiTheme="majorBidi" w:hAnsiTheme="majorBidi" w:cstheme="majorBidi"/>
          <w:sz w:val="24"/>
          <w:szCs w:val="24"/>
        </w:rPr>
        <w:t>sayyidmujtaba@yahoo.com</w:t>
      </w:r>
    </w:p>
    <w:p w:rsidR="00F024FA" w:rsidRPr="00D96ED2" w:rsidRDefault="00F024FA" w:rsidP="00F024FA">
      <w:pPr>
        <w:pStyle w:val="NoSpacing"/>
        <w:bidi/>
        <w:jc w:val="center"/>
        <w:rPr>
          <w:rFonts w:ascii="Traditional Arabic" w:hAnsi="Traditional Arabic" w:cs="Traditional Arabic"/>
          <w:sz w:val="36"/>
          <w:szCs w:val="36"/>
          <w:rtl/>
        </w:rPr>
      </w:pPr>
    </w:p>
    <w:p w:rsidR="00D33DDE" w:rsidRPr="00D96ED2" w:rsidRDefault="00D33DDE" w:rsidP="00F024FA">
      <w:pPr>
        <w:pStyle w:val="NoSpacing"/>
        <w:bidi/>
        <w:jc w:val="center"/>
        <w:rPr>
          <w:rFonts w:ascii="Traditional Arabic" w:hAnsi="Traditional Arabic" w:cs="Traditional Arabic"/>
          <w:sz w:val="36"/>
          <w:szCs w:val="36"/>
          <w:rtl/>
        </w:rPr>
      </w:pPr>
    </w:p>
    <w:p w:rsidR="00CE43A7" w:rsidRPr="00D96ED2" w:rsidRDefault="003F1AB4" w:rsidP="003F1AB4">
      <w:pPr>
        <w:bidi/>
        <w:spacing w:line="240" w:lineRule="auto"/>
        <w:ind w:left="-630" w:firstLine="90"/>
        <w:rPr>
          <w:rFonts w:ascii="Traditional Arabic" w:hAnsi="Traditional Arabic" w:cs="Traditional Arabic"/>
          <w:b/>
          <w:bCs/>
          <w:sz w:val="40"/>
          <w:szCs w:val="40"/>
          <w:rtl/>
        </w:rPr>
      </w:pPr>
      <w:r w:rsidRPr="00D96ED2">
        <w:rPr>
          <w:rFonts w:ascii="Traditional Arabic" w:hAnsi="Traditional Arabic" w:cs="Traditional Arabic" w:hint="cs"/>
          <w:b/>
          <w:bCs/>
          <w:sz w:val="40"/>
          <w:szCs w:val="40"/>
          <w:rtl/>
        </w:rPr>
        <w:t xml:space="preserve">  </w:t>
      </w:r>
      <w:r w:rsidR="00A404A7" w:rsidRPr="00D96ED2">
        <w:rPr>
          <w:rFonts w:ascii="Traditional Arabic" w:hAnsi="Traditional Arabic" w:cs="Traditional Arabic" w:hint="cs"/>
          <w:b/>
          <w:bCs/>
          <w:sz w:val="40"/>
          <w:szCs w:val="40"/>
          <w:rtl/>
        </w:rPr>
        <w:t xml:space="preserve"> </w:t>
      </w:r>
      <w:r w:rsidR="00CE43A7" w:rsidRPr="00D96ED2">
        <w:rPr>
          <w:rFonts w:ascii="Traditional Arabic" w:hAnsi="Traditional Arabic" w:cs="Traditional Arabic"/>
          <w:b/>
          <w:bCs/>
          <w:sz w:val="40"/>
          <w:szCs w:val="40"/>
          <w:rtl/>
        </w:rPr>
        <w:t>الملخص</w:t>
      </w:r>
    </w:p>
    <w:p w:rsidR="00A404A7" w:rsidRPr="00D96ED2" w:rsidRDefault="00465B9E" w:rsidP="003F1AB4">
      <w:pPr>
        <w:bidi/>
        <w:spacing w:line="240" w:lineRule="auto"/>
        <w:ind w:left="-270" w:right="1710" w:firstLine="270"/>
        <w:jc w:val="both"/>
        <w:rPr>
          <w:rFonts w:ascii="Traditional Arabic" w:hAnsi="Traditional Arabic" w:cs="Traditional Arabic"/>
          <w:sz w:val="32"/>
          <w:szCs w:val="32"/>
          <w:rtl/>
        </w:rPr>
      </w:pPr>
      <w:r w:rsidRPr="00D96ED2">
        <w:rPr>
          <w:rFonts w:ascii="Traditional Arabic" w:hAnsi="Traditional Arabic" w:cs="Traditional Arabic" w:hint="cs"/>
          <w:sz w:val="36"/>
          <w:szCs w:val="36"/>
          <w:rtl/>
        </w:rPr>
        <w:t xml:space="preserve">    </w:t>
      </w:r>
      <w:r w:rsidR="00CE43A7" w:rsidRPr="00D96ED2">
        <w:rPr>
          <w:rFonts w:ascii="Traditional Arabic" w:hAnsi="Traditional Arabic" w:cs="Traditional Arabic"/>
          <w:sz w:val="32"/>
          <w:szCs w:val="32"/>
          <w:rtl/>
        </w:rPr>
        <w:t xml:space="preserve">تهدف هذه المقالة إلى </w:t>
      </w:r>
      <w:r w:rsidR="00961F37" w:rsidRPr="00D96ED2">
        <w:rPr>
          <w:rFonts w:ascii="Traditional Arabic" w:hAnsi="Traditional Arabic" w:cs="Traditional Arabic"/>
          <w:sz w:val="32"/>
          <w:szCs w:val="32"/>
          <w:rtl/>
        </w:rPr>
        <w:t>استعراض تجارب مدرسة عين المعارف المتفرعة عن الأكاديمية ال</w:t>
      </w:r>
      <w:r w:rsidR="0061370D" w:rsidRPr="00D96ED2">
        <w:rPr>
          <w:rFonts w:ascii="Traditional Arabic" w:hAnsi="Traditional Arabic" w:cs="Traditional Arabic"/>
          <w:sz w:val="32"/>
          <w:szCs w:val="32"/>
          <w:rtl/>
        </w:rPr>
        <w:t xml:space="preserve">إسلامية للثقافات في رفع مستوى </w:t>
      </w:r>
      <w:r w:rsidR="00961F37" w:rsidRPr="00D96ED2">
        <w:rPr>
          <w:rFonts w:ascii="Traditional Arabic" w:hAnsi="Traditional Arabic" w:cs="Traditional Arabic"/>
          <w:sz w:val="32"/>
          <w:szCs w:val="32"/>
          <w:rtl/>
        </w:rPr>
        <w:t xml:space="preserve">مدارس </w:t>
      </w:r>
      <w:r w:rsidR="0061370D" w:rsidRPr="00D96ED2">
        <w:rPr>
          <w:rFonts w:ascii="Traditional Arabic" w:hAnsi="Traditional Arabic" w:cs="Traditional Arabic" w:hint="cs"/>
          <w:sz w:val="32"/>
          <w:szCs w:val="32"/>
          <w:rtl/>
        </w:rPr>
        <w:t xml:space="preserve">الثقافة </w:t>
      </w:r>
      <w:r w:rsidR="00961F37" w:rsidRPr="00D96ED2">
        <w:rPr>
          <w:rFonts w:ascii="Traditional Arabic" w:hAnsi="Traditional Arabic" w:cs="Traditional Arabic"/>
          <w:sz w:val="32"/>
          <w:szCs w:val="32"/>
          <w:rtl/>
        </w:rPr>
        <w:t xml:space="preserve">الإسلامية بمدينة كنو تنظيميا ومهنيا، بفضل الثقافة العربية  التي رسخت فيها، </w:t>
      </w:r>
      <w:r w:rsidR="00A404A7" w:rsidRPr="00D96ED2">
        <w:rPr>
          <w:rFonts w:ascii="Traditional Arabic" w:hAnsi="Traditional Arabic" w:cs="Traditional Arabic" w:hint="cs"/>
          <w:sz w:val="32"/>
          <w:szCs w:val="32"/>
          <w:rtl/>
        </w:rPr>
        <w:t>حيث</w:t>
      </w:r>
      <w:r w:rsidR="00961F37" w:rsidRPr="00D96ED2">
        <w:rPr>
          <w:rFonts w:ascii="Traditional Arabic" w:hAnsi="Traditional Arabic" w:cs="Traditional Arabic"/>
          <w:sz w:val="32"/>
          <w:szCs w:val="32"/>
          <w:rtl/>
        </w:rPr>
        <w:t xml:space="preserve"> جعلت من اللغة العربية هوية إسلامية ينبغي أن تتميز بها المدارس الإسلامية في القرن الحادي والعشرين</w:t>
      </w:r>
      <w:r w:rsidR="00801CD6" w:rsidRPr="00D96ED2">
        <w:rPr>
          <w:rFonts w:ascii="Traditional Arabic" w:hAnsi="Traditional Arabic" w:cs="Traditional Arabic"/>
          <w:sz w:val="32"/>
          <w:szCs w:val="32"/>
          <w:rtl/>
        </w:rPr>
        <w:t xml:space="preserve"> كما شكلت اللغات</w:t>
      </w:r>
      <w:r w:rsidR="00961F37" w:rsidRPr="00D96ED2">
        <w:rPr>
          <w:rFonts w:ascii="Traditional Arabic" w:hAnsi="Traditional Arabic" w:cs="Traditional Arabic"/>
          <w:sz w:val="32"/>
          <w:szCs w:val="32"/>
          <w:rtl/>
        </w:rPr>
        <w:t xml:space="preserve"> الإنجليزية </w:t>
      </w:r>
      <w:r w:rsidR="00801CD6" w:rsidRPr="00D96ED2">
        <w:rPr>
          <w:rFonts w:ascii="Traditional Arabic" w:hAnsi="Traditional Arabic" w:cs="Traditional Arabic"/>
          <w:sz w:val="32"/>
          <w:szCs w:val="32"/>
          <w:rtl/>
        </w:rPr>
        <w:t xml:space="preserve">والفرنسية والألمانية وغيرها </w:t>
      </w:r>
      <w:r w:rsidR="00961F37" w:rsidRPr="00D96ED2">
        <w:rPr>
          <w:rFonts w:ascii="Traditional Arabic" w:hAnsi="Traditional Arabic" w:cs="Traditional Arabic"/>
          <w:sz w:val="32"/>
          <w:szCs w:val="32"/>
          <w:rtl/>
        </w:rPr>
        <w:t xml:space="preserve">هوية واضحة المعالم في </w:t>
      </w:r>
      <w:r w:rsidR="00801CD6" w:rsidRPr="00D96ED2">
        <w:rPr>
          <w:rFonts w:ascii="Traditional Arabic" w:hAnsi="Traditional Arabic" w:cs="Traditional Arabic"/>
          <w:sz w:val="32"/>
          <w:szCs w:val="32"/>
          <w:rtl/>
        </w:rPr>
        <w:t xml:space="preserve">المدارس </w:t>
      </w:r>
      <w:r w:rsidR="00961F37" w:rsidRPr="00D96ED2">
        <w:rPr>
          <w:rFonts w:ascii="Traditional Arabic" w:hAnsi="Traditional Arabic" w:cs="Traditional Arabic"/>
          <w:sz w:val="32"/>
          <w:szCs w:val="32"/>
          <w:rtl/>
        </w:rPr>
        <w:t>الع</w:t>
      </w:r>
      <w:r w:rsidR="00801CD6" w:rsidRPr="00D96ED2">
        <w:rPr>
          <w:rFonts w:ascii="Traditional Arabic" w:hAnsi="Traditional Arabic" w:cs="Traditional Arabic"/>
          <w:sz w:val="32"/>
          <w:szCs w:val="32"/>
          <w:rtl/>
        </w:rPr>
        <w:t>ِ</w:t>
      </w:r>
      <w:r w:rsidR="00961F37" w:rsidRPr="00D96ED2">
        <w:rPr>
          <w:rFonts w:ascii="Traditional Arabic" w:hAnsi="Traditional Arabic" w:cs="Traditional Arabic"/>
          <w:sz w:val="32"/>
          <w:szCs w:val="32"/>
          <w:rtl/>
        </w:rPr>
        <w:t>ل</w:t>
      </w:r>
      <w:r w:rsidR="00801CD6" w:rsidRPr="00D96ED2">
        <w:rPr>
          <w:rFonts w:ascii="Traditional Arabic" w:hAnsi="Traditional Arabic" w:cs="Traditional Arabic"/>
          <w:sz w:val="32"/>
          <w:szCs w:val="32"/>
          <w:rtl/>
        </w:rPr>
        <w:t>ْ</w:t>
      </w:r>
      <w:r w:rsidR="00961F37" w:rsidRPr="00D96ED2">
        <w:rPr>
          <w:rFonts w:ascii="Traditional Arabic" w:hAnsi="Traditional Arabic" w:cs="Traditional Arabic"/>
          <w:sz w:val="32"/>
          <w:szCs w:val="32"/>
          <w:rtl/>
        </w:rPr>
        <w:t>ماني</w:t>
      </w:r>
      <w:r w:rsidR="00801CD6" w:rsidRPr="00D96ED2">
        <w:rPr>
          <w:rFonts w:ascii="Traditional Arabic" w:hAnsi="Traditional Arabic" w:cs="Traditional Arabic"/>
          <w:sz w:val="32"/>
          <w:szCs w:val="32"/>
          <w:rtl/>
        </w:rPr>
        <w:t>ة العصرية عبر العالم</w:t>
      </w:r>
      <w:r w:rsidR="00961F37" w:rsidRPr="00D96ED2">
        <w:rPr>
          <w:rFonts w:ascii="Traditional Arabic" w:hAnsi="Traditional Arabic" w:cs="Traditional Arabic"/>
          <w:sz w:val="32"/>
          <w:szCs w:val="32"/>
          <w:rtl/>
        </w:rPr>
        <w:t>.</w:t>
      </w:r>
    </w:p>
    <w:p w:rsidR="00A404A7" w:rsidRPr="00D96ED2" w:rsidRDefault="00A404A7" w:rsidP="00A404A7">
      <w:pPr>
        <w:bidi/>
        <w:spacing w:line="240" w:lineRule="auto"/>
        <w:ind w:left="1890" w:right="1710"/>
        <w:jc w:val="both"/>
        <w:rPr>
          <w:rFonts w:ascii="Traditional Arabic" w:hAnsi="Traditional Arabic" w:cs="Traditional Arabic"/>
          <w:sz w:val="32"/>
          <w:szCs w:val="32"/>
          <w:rtl/>
        </w:rPr>
      </w:pPr>
    </w:p>
    <w:p w:rsidR="00DC2F73" w:rsidRPr="00D96ED2" w:rsidRDefault="00A404A7" w:rsidP="00A404A7">
      <w:pPr>
        <w:bidi/>
        <w:spacing w:line="240" w:lineRule="auto"/>
        <w:ind w:left="1890" w:right="1710"/>
        <w:jc w:val="both"/>
        <w:rPr>
          <w:rFonts w:ascii="Traditional Arabic" w:hAnsi="Traditional Arabic" w:cs="Traditional Arabic"/>
          <w:sz w:val="32"/>
          <w:szCs w:val="32"/>
        </w:rPr>
      </w:pPr>
      <w:r w:rsidRPr="00D96ED2">
        <w:rPr>
          <w:rFonts w:ascii="Traditional Arabic" w:hAnsi="Traditional Arabic" w:cs="Traditional Arabic"/>
          <w:sz w:val="32"/>
          <w:szCs w:val="32"/>
        </w:rPr>
        <w:t xml:space="preserve"> </w:t>
      </w:r>
    </w:p>
    <w:p w:rsidR="003F1AB4" w:rsidRPr="00D96ED2" w:rsidRDefault="003F1AB4" w:rsidP="00DB100F">
      <w:pPr>
        <w:bidi/>
        <w:spacing w:line="240" w:lineRule="auto"/>
        <w:jc w:val="center"/>
        <w:rPr>
          <w:rFonts w:ascii="Arabic Typesetting" w:hAnsi="Arabic Typesetting" w:cs="Arabic Typesetting"/>
          <w:b/>
          <w:bCs/>
          <w:sz w:val="52"/>
          <w:szCs w:val="52"/>
          <w:rtl/>
        </w:rPr>
      </w:pPr>
    </w:p>
    <w:p w:rsidR="003F1AB4" w:rsidRPr="00D96ED2" w:rsidRDefault="003F1AB4" w:rsidP="003F1AB4">
      <w:pPr>
        <w:bidi/>
        <w:spacing w:line="240" w:lineRule="auto"/>
        <w:jc w:val="center"/>
        <w:rPr>
          <w:rFonts w:ascii="Arabic Typesetting" w:hAnsi="Arabic Typesetting" w:cs="Arabic Typesetting"/>
          <w:b/>
          <w:bCs/>
          <w:sz w:val="52"/>
          <w:szCs w:val="52"/>
          <w:rtl/>
        </w:rPr>
      </w:pPr>
    </w:p>
    <w:p w:rsidR="001C57F0" w:rsidRDefault="001C57F0">
      <w:pPr>
        <w:rPr>
          <w:rFonts w:ascii="Arabic Typesetting" w:hAnsi="Arabic Typesetting" w:cs="Arabic Typesetting"/>
          <w:b/>
          <w:bCs/>
          <w:sz w:val="52"/>
          <w:szCs w:val="52"/>
          <w:rtl/>
        </w:rPr>
      </w:pPr>
      <w:r>
        <w:rPr>
          <w:rFonts w:ascii="Arabic Typesetting" w:hAnsi="Arabic Typesetting" w:cs="Arabic Typesetting"/>
          <w:b/>
          <w:bCs/>
          <w:sz w:val="52"/>
          <w:szCs w:val="52"/>
          <w:rtl/>
        </w:rPr>
        <w:br w:type="page"/>
      </w:r>
    </w:p>
    <w:p w:rsidR="009A42FD" w:rsidRPr="00D96ED2" w:rsidRDefault="000B5DE4" w:rsidP="003F1AB4">
      <w:pPr>
        <w:bidi/>
        <w:spacing w:line="240" w:lineRule="auto"/>
        <w:jc w:val="center"/>
        <w:rPr>
          <w:rFonts w:ascii="Arabic Typesetting" w:hAnsi="Arabic Typesetting" w:cs="Arabic Typesetting"/>
          <w:b/>
          <w:bCs/>
          <w:sz w:val="52"/>
          <w:szCs w:val="52"/>
          <w:rtl/>
        </w:rPr>
      </w:pPr>
      <w:bookmarkStart w:id="0" w:name="_GoBack"/>
      <w:bookmarkEnd w:id="0"/>
      <w:r w:rsidRPr="00D96ED2">
        <w:rPr>
          <w:rFonts w:ascii="Arabic Typesetting" w:hAnsi="Arabic Typesetting" w:cs="Arabic Typesetting" w:hint="cs"/>
          <w:b/>
          <w:bCs/>
          <w:sz w:val="52"/>
          <w:szCs w:val="52"/>
          <w:rtl/>
        </w:rPr>
        <w:lastRenderedPageBreak/>
        <w:t>المقدمة</w:t>
      </w:r>
    </w:p>
    <w:p w:rsidR="003F1AB4" w:rsidRPr="00D96ED2" w:rsidRDefault="003F1AB4" w:rsidP="003F1AB4">
      <w:pPr>
        <w:bidi/>
        <w:spacing w:line="240" w:lineRule="auto"/>
        <w:jc w:val="center"/>
        <w:rPr>
          <w:rFonts w:ascii="Arabic Typesetting" w:hAnsi="Arabic Typesetting" w:cs="Arabic Typesetting"/>
          <w:b/>
          <w:bCs/>
          <w:sz w:val="36"/>
          <w:szCs w:val="36"/>
        </w:rPr>
      </w:pPr>
      <w:r w:rsidRPr="00D96ED2">
        <w:rPr>
          <w:rFonts w:ascii="Arabic Typesetting" w:hAnsi="Arabic Typesetting" w:cs="Arabic Typesetting" w:hint="cs"/>
          <w:b/>
          <w:bCs/>
          <w:sz w:val="36"/>
          <w:szCs w:val="36"/>
          <w:rtl/>
        </w:rPr>
        <w:t>بسم الله الرحمن الرحيم</w:t>
      </w:r>
    </w:p>
    <w:p w:rsidR="009A42FD" w:rsidRPr="00D96ED2" w:rsidRDefault="009D0AA6" w:rsidP="009A42FD">
      <w:pPr>
        <w:pStyle w:val="ListParagraph"/>
        <w:bidi/>
        <w:spacing w:line="240" w:lineRule="auto"/>
        <w:rPr>
          <w:rFonts w:ascii="Traditional Arabic" w:hAnsi="Traditional Arabic" w:cs="Traditional Arabic"/>
          <w:sz w:val="36"/>
          <w:szCs w:val="36"/>
          <w:rtl/>
        </w:rPr>
      </w:pPr>
      <w:r w:rsidRPr="00D96ED2">
        <w:rPr>
          <w:rFonts w:ascii="Traditional Arabic" w:hAnsi="Traditional Arabic" w:cs="Traditional Arabic" w:hint="cs"/>
          <w:sz w:val="36"/>
          <w:szCs w:val="36"/>
          <w:rtl/>
        </w:rPr>
        <w:t>الحمد لله والصلاة والسلام على رسول الله النبي الأمي وعلى آله الطاهرين وأصحابه الغر الميامين. وبعد،</w:t>
      </w:r>
    </w:p>
    <w:p w:rsidR="009D0AA6" w:rsidRPr="00D96ED2" w:rsidRDefault="009D0AA6" w:rsidP="00D96ED2">
      <w:pPr>
        <w:pStyle w:val="ListParagraph"/>
        <w:bidi/>
        <w:spacing w:line="240" w:lineRule="auto"/>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فإنه لمن دواع</w:t>
      </w:r>
      <w:r w:rsidR="00D96ED2" w:rsidRPr="00D96ED2">
        <w:rPr>
          <w:rFonts w:ascii="Traditional Arabic" w:hAnsi="Traditional Arabic" w:cs="Traditional Arabic" w:hint="cs"/>
          <w:sz w:val="36"/>
          <w:szCs w:val="36"/>
          <w:rtl/>
        </w:rPr>
        <w:t>ي</w:t>
      </w:r>
      <w:r w:rsidRPr="00D96ED2">
        <w:rPr>
          <w:rFonts w:ascii="Traditional Arabic" w:hAnsi="Traditional Arabic" w:cs="Traditional Arabic" w:hint="cs"/>
          <w:sz w:val="36"/>
          <w:szCs w:val="36"/>
          <w:rtl/>
        </w:rPr>
        <w:t xml:space="preserve"> سرور الباحث أن وجد فرصة </w:t>
      </w:r>
      <w:r w:rsidR="00D96ED2" w:rsidRPr="00D96ED2">
        <w:rPr>
          <w:rFonts w:ascii="Traditional Arabic" w:hAnsi="Traditional Arabic" w:cs="Traditional Arabic" w:hint="cs"/>
          <w:sz w:val="36"/>
          <w:szCs w:val="36"/>
          <w:rtl/>
        </w:rPr>
        <w:t>متاح</w:t>
      </w:r>
      <w:r w:rsidRPr="00D96ED2">
        <w:rPr>
          <w:rFonts w:ascii="Traditional Arabic" w:hAnsi="Traditional Arabic" w:cs="Traditional Arabic" w:hint="cs"/>
          <w:sz w:val="36"/>
          <w:szCs w:val="36"/>
          <w:rtl/>
        </w:rPr>
        <w:t>ة أم</w:t>
      </w:r>
      <w:r w:rsidR="00D96ED2" w:rsidRPr="00D96ED2">
        <w:rPr>
          <w:rFonts w:ascii="Traditional Arabic" w:hAnsi="Traditional Arabic" w:cs="Traditional Arabic" w:hint="cs"/>
          <w:sz w:val="36"/>
          <w:szCs w:val="36"/>
          <w:rtl/>
        </w:rPr>
        <w:t>ام</w:t>
      </w:r>
      <w:r w:rsidRPr="00D96ED2">
        <w:rPr>
          <w:rFonts w:ascii="Traditional Arabic" w:hAnsi="Traditional Arabic" w:cs="Traditional Arabic" w:hint="cs"/>
          <w:sz w:val="36"/>
          <w:szCs w:val="36"/>
          <w:rtl/>
        </w:rPr>
        <w:t xml:space="preserve">ه ألا هي </w:t>
      </w:r>
      <w:r w:rsidR="00D96ED2" w:rsidRPr="00D96ED2">
        <w:rPr>
          <w:rFonts w:ascii="Traditional Arabic" w:hAnsi="Traditional Arabic" w:cs="Traditional Arabic" w:hint="cs"/>
          <w:sz w:val="36"/>
          <w:szCs w:val="36"/>
          <w:rtl/>
        </w:rPr>
        <w:t>المؤتمر العالمي لتكريم الأستاذ الدكتور محمد ثاني زهر الدين</w:t>
      </w:r>
    </w:p>
    <w:p w:rsidR="009D0AA6" w:rsidRPr="00D96ED2" w:rsidRDefault="009D0AA6" w:rsidP="009D0AA6">
      <w:pPr>
        <w:pStyle w:val="ListParagraph"/>
        <w:bidi/>
        <w:spacing w:line="240" w:lineRule="auto"/>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ليقدم غلى السادة العلماء تجربة </w:t>
      </w:r>
      <w:r w:rsidRPr="00D96ED2">
        <w:rPr>
          <w:rFonts w:ascii="Traditional Arabic" w:hAnsi="Traditional Arabic" w:cs="Traditional Arabic" w:hint="cs"/>
          <w:b/>
          <w:bCs/>
          <w:i/>
          <w:iCs/>
          <w:sz w:val="36"/>
          <w:szCs w:val="36"/>
          <w:rtl/>
        </w:rPr>
        <w:t>عين المعارف</w:t>
      </w:r>
      <w:r w:rsidRPr="00D96ED2">
        <w:rPr>
          <w:rFonts w:ascii="Traditional Arabic" w:hAnsi="Traditional Arabic" w:cs="Traditional Arabic" w:hint="cs"/>
          <w:sz w:val="36"/>
          <w:szCs w:val="36"/>
          <w:rtl/>
        </w:rPr>
        <w:t xml:space="preserve"> التابعة للأكاديمية الإسلامية للثقافات في تطوير منهجا الدراسي ومن ثم تحسين وضعها المالي، ولتكون هذه التجربة موضع بحث ونقد وتعليق على أن تستفد أمة الإسلام وهي تترنح أم المد الغربي ثقافيا وتكنولوجيا.</w:t>
      </w:r>
    </w:p>
    <w:p w:rsidR="009D0AA6" w:rsidRPr="00D96ED2" w:rsidRDefault="009D0AA6" w:rsidP="009D0AA6">
      <w:pPr>
        <w:pStyle w:val="ListParagraph"/>
        <w:bidi/>
        <w:spacing w:line="240" w:lineRule="auto"/>
        <w:rPr>
          <w:rFonts w:ascii="Traditional Arabic" w:hAnsi="Traditional Arabic" w:cs="Traditional Arabic"/>
          <w:sz w:val="36"/>
          <w:szCs w:val="36"/>
          <w:rtl/>
        </w:rPr>
      </w:pPr>
      <w:r w:rsidRPr="00D96ED2">
        <w:rPr>
          <w:rFonts w:ascii="Traditional Arabic" w:hAnsi="Traditional Arabic" w:cs="Traditional Arabic" w:hint="cs"/>
          <w:sz w:val="36"/>
          <w:szCs w:val="36"/>
          <w:rtl/>
        </w:rPr>
        <w:t>وستشمل المقالة على مدخل وثلاثة مباحث تحت كل مبحث نقاط ثم الخاتمةوقائمة المراجع.</w:t>
      </w:r>
    </w:p>
    <w:p w:rsidR="009D0AA6" w:rsidRPr="00D96ED2" w:rsidRDefault="009D0AA6" w:rsidP="009D0AA6">
      <w:pPr>
        <w:pStyle w:val="ListParagraph"/>
        <w:bidi/>
        <w:spacing w:line="240" w:lineRule="auto"/>
        <w:rPr>
          <w:rFonts w:ascii="Traditional Arabic" w:hAnsi="Traditional Arabic" w:cs="Traditional Arabic"/>
          <w:sz w:val="36"/>
          <w:szCs w:val="36"/>
          <w:rtl/>
        </w:rPr>
      </w:pPr>
      <w:r w:rsidRPr="00D96ED2">
        <w:rPr>
          <w:rFonts w:ascii="Traditional Arabic" w:hAnsi="Traditional Arabic" w:cs="Traditional Arabic" w:hint="cs"/>
          <w:sz w:val="36"/>
          <w:szCs w:val="36"/>
          <w:rtl/>
        </w:rPr>
        <w:t>مع رجاء الباحث إخلاص عمله.</w:t>
      </w:r>
    </w:p>
    <w:p w:rsidR="009D0AA6" w:rsidRPr="00D96ED2" w:rsidRDefault="009D0AA6" w:rsidP="009D0AA6">
      <w:pPr>
        <w:pStyle w:val="ListParagraph"/>
        <w:bidi/>
        <w:spacing w:line="240" w:lineRule="auto"/>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محمد المجتبى عبد الله </w:t>
      </w:r>
    </w:p>
    <w:p w:rsidR="009A42FD" w:rsidRPr="00D96ED2" w:rsidRDefault="009A42FD" w:rsidP="009A42FD">
      <w:pPr>
        <w:pStyle w:val="ListParagraph"/>
        <w:bidi/>
        <w:spacing w:line="240" w:lineRule="auto"/>
        <w:rPr>
          <w:rFonts w:ascii="Traditional Arabic" w:hAnsi="Traditional Arabic" w:cs="Traditional Arabic"/>
          <w:sz w:val="36"/>
          <w:szCs w:val="36"/>
          <w:rtl/>
        </w:rPr>
      </w:pPr>
    </w:p>
    <w:p w:rsidR="009A42FD" w:rsidRPr="00D96ED2" w:rsidRDefault="009A42FD" w:rsidP="009A42FD">
      <w:pPr>
        <w:pStyle w:val="ListParagraph"/>
        <w:bidi/>
        <w:spacing w:line="240" w:lineRule="auto"/>
        <w:rPr>
          <w:rFonts w:ascii="Traditional Arabic" w:hAnsi="Traditional Arabic" w:cs="Traditional Arabic"/>
          <w:sz w:val="36"/>
          <w:szCs w:val="36"/>
          <w:rtl/>
        </w:rPr>
      </w:pPr>
    </w:p>
    <w:p w:rsidR="009A42FD" w:rsidRPr="00D96ED2" w:rsidRDefault="009A42FD" w:rsidP="009A42FD">
      <w:pPr>
        <w:pStyle w:val="ListParagraph"/>
        <w:bidi/>
        <w:spacing w:line="240" w:lineRule="auto"/>
        <w:rPr>
          <w:rFonts w:ascii="Traditional Arabic" w:hAnsi="Traditional Arabic" w:cs="Traditional Arabic"/>
          <w:sz w:val="36"/>
          <w:szCs w:val="36"/>
          <w:rtl/>
        </w:rPr>
      </w:pPr>
    </w:p>
    <w:p w:rsidR="009A42FD" w:rsidRPr="00D96ED2" w:rsidRDefault="009A42FD" w:rsidP="009A42FD">
      <w:pPr>
        <w:pStyle w:val="ListParagraph"/>
        <w:bidi/>
        <w:spacing w:line="240" w:lineRule="auto"/>
        <w:rPr>
          <w:rFonts w:ascii="Traditional Arabic" w:hAnsi="Traditional Arabic" w:cs="Traditional Arabic"/>
          <w:sz w:val="36"/>
          <w:szCs w:val="36"/>
          <w:rtl/>
        </w:rPr>
      </w:pPr>
    </w:p>
    <w:p w:rsidR="00D26426" w:rsidRPr="00D96ED2" w:rsidRDefault="00D26426" w:rsidP="00D26426">
      <w:pPr>
        <w:bidi/>
        <w:spacing w:line="240" w:lineRule="auto"/>
        <w:rPr>
          <w:rFonts w:ascii="Traditional Arabic" w:hAnsi="Traditional Arabic" w:cs="Traditional Arabic"/>
          <w:sz w:val="36"/>
          <w:szCs w:val="36"/>
          <w:rtl/>
        </w:rPr>
      </w:pPr>
    </w:p>
    <w:p w:rsidR="00D96ED2" w:rsidRPr="00D96ED2" w:rsidRDefault="00D96ED2" w:rsidP="00D96ED2">
      <w:pPr>
        <w:bidi/>
        <w:spacing w:line="240" w:lineRule="auto"/>
        <w:rPr>
          <w:rFonts w:ascii="Traditional Arabic" w:hAnsi="Traditional Arabic" w:cs="Traditional Arabic"/>
          <w:sz w:val="36"/>
          <w:szCs w:val="36"/>
          <w:rtl/>
        </w:rPr>
      </w:pPr>
    </w:p>
    <w:p w:rsidR="00D96ED2" w:rsidRDefault="00D96ED2">
      <w:pPr>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p>
    <w:p w:rsidR="00EF6520" w:rsidRPr="00D96ED2" w:rsidRDefault="009A42FD" w:rsidP="00D96ED2">
      <w:pPr>
        <w:pStyle w:val="ListParagraph"/>
        <w:bidi/>
        <w:spacing w:line="240" w:lineRule="auto"/>
        <w:rPr>
          <w:rFonts w:ascii="Traditional Arabic" w:hAnsi="Traditional Arabic" w:cs="Traditional Arabic"/>
          <w:b/>
          <w:bCs/>
          <w:sz w:val="36"/>
          <w:szCs w:val="36"/>
        </w:rPr>
      </w:pPr>
      <w:r w:rsidRPr="00D96ED2">
        <w:rPr>
          <w:rFonts w:ascii="Traditional Arabic" w:hAnsi="Traditional Arabic" w:cs="Traditional Arabic" w:hint="cs"/>
          <w:b/>
          <w:bCs/>
          <w:sz w:val="36"/>
          <w:szCs w:val="36"/>
          <w:rtl/>
        </w:rPr>
        <w:lastRenderedPageBreak/>
        <w:t>المدخل</w:t>
      </w:r>
    </w:p>
    <w:p w:rsidR="0039249A" w:rsidRPr="00D96ED2" w:rsidRDefault="00EF6520" w:rsidP="001525D2">
      <w:pPr>
        <w:pStyle w:val="ListParagraph"/>
        <w:bidi/>
        <w:spacing w:line="240" w:lineRule="auto"/>
        <w:jc w:val="both"/>
        <w:rPr>
          <w:rFonts w:ascii="Traditional Arabic" w:hAnsi="Traditional Arabic" w:cs="Traditional Arabic"/>
          <w:sz w:val="36"/>
          <w:szCs w:val="36"/>
          <w:vertAlign w:val="superscript"/>
          <w:rtl/>
        </w:rPr>
      </w:pPr>
      <w:r w:rsidRPr="00D96ED2">
        <w:rPr>
          <w:rFonts w:ascii="Traditional Arabic" w:hAnsi="Traditional Arabic" w:cs="Traditional Arabic" w:hint="cs"/>
          <w:sz w:val="36"/>
          <w:szCs w:val="36"/>
          <w:rtl/>
        </w:rPr>
        <w:t xml:space="preserve">   كان التعليم الإسلامي عر</w:t>
      </w:r>
      <w:r w:rsidR="0039249A" w:rsidRPr="00D96ED2">
        <w:rPr>
          <w:rFonts w:ascii="Traditional Arabic" w:hAnsi="Traditional Arabic" w:cs="Traditional Arabic" w:hint="cs"/>
          <w:sz w:val="36"/>
          <w:szCs w:val="36"/>
          <w:rtl/>
        </w:rPr>
        <w:t>ي</w:t>
      </w:r>
      <w:r w:rsidRPr="00D96ED2">
        <w:rPr>
          <w:rFonts w:ascii="Traditional Arabic" w:hAnsi="Traditional Arabic" w:cs="Traditional Arabic" w:hint="cs"/>
          <w:sz w:val="36"/>
          <w:szCs w:val="36"/>
          <w:rtl/>
        </w:rPr>
        <w:t xml:space="preserve">قا </w:t>
      </w:r>
      <w:r w:rsidR="001525D2" w:rsidRPr="00D96ED2">
        <w:rPr>
          <w:rFonts w:ascii="Traditional Arabic" w:hAnsi="Traditional Arabic" w:cs="Traditional Arabic" w:hint="cs"/>
          <w:sz w:val="36"/>
          <w:szCs w:val="36"/>
          <w:rtl/>
        </w:rPr>
        <w:t>دخل</w:t>
      </w:r>
      <w:r w:rsidRPr="00D96ED2">
        <w:rPr>
          <w:rFonts w:ascii="Traditional Arabic" w:hAnsi="Traditional Arabic" w:cs="Traditional Arabic" w:hint="cs"/>
          <w:sz w:val="36"/>
          <w:szCs w:val="36"/>
          <w:rtl/>
        </w:rPr>
        <w:t xml:space="preserve"> مع الإسلام </w:t>
      </w:r>
      <w:r w:rsidR="001525D2" w:rsidRPr="00D96ED2">
        <w:rPr>
          <w:rFonts w:ascii="Traditional Arabic" w:hAnsi="Traditional Arabic" w:cs="Traditional Arabic" w:hint="cs"/>
          <w:sz w:val="36"/>
          <w:szCs w:val="36"/>
          <w:rtl/>
        </w:rPr>
        <w:t>في مدينة كنو عن طريق</w:t>
      </w:r>
      <w:r w:rsidRPr="00D96ED2">
        <w:rPr>
          <w:rFonts w:ascii="Traditional Arabic" w:hAnsi="Traditional Arabic" w:cs="Traditional Arabic" w:hint="cs"/>
          <w:sz w:val="36"/>
          <w:szCs w:val="36"/>
          <w:rtl/>
        </w:rPr>
        <w:t xml:space="preserve"> الوناغرة الذين وفدوا إلى </w:t>
      </w:r>
      <w:r w:rsidR="0039249A" w:rsidRPr="00D96ED2">
        <w:rPr>
          <w:rFonts w:ascii="Traditional Arabic" w:hAnsi="Traditional Arabic" w:cs="Traditional Arabic" w:hint="cs"/>
          <w:sz w:val="36"/>
          <w:szCs w:val="36"/>
          <w:rtl/>
        </w:rPr>
        <w:t>المدينة</w:t>
      </w:r>
      <w:r w:rsidRPr="00D96ED2">
        <w:rPr>
          <w:rFonts w:ascii="Traditional Arabic" w:hAnsi="Traditional Arabic" w:cs="Traditional Arabic" w:hint="cs"/>
          <w:sz w:val="36"/>
          <w:szCs w:val="36"/>
          <w:rtl/>
        </w:rPr>
        <w:t xml:space="preserve"> من كتشينة، ويقال إن</w:t>
      </w:r>
      <w:r w:rsidR="0039249A" w:rsidRPr="00D96ED2">
        <w:rPr>
          <w:rFonts w:ascii="Traditional Arabic" w:hAnsi="Traditional Arabic" w:cs="Traditional Arabic" w:hint="cs"/>
          <w:sz w:val="36"/>
          <w:szCs w:val="36"/>
          <w:rtl/>
        </w:rPr>
        <w:t xml:space="preserve"> </w:t>
      </w:r>
      <w:r w:rsidR="001525D2" w:rsidRPr="00D96ED2">
        <w:rPr>
          <w:rFonts w:ascii="Traditional Arabic" w:hAnsi="Traditional Arabic" w:cs="Traditional Arabic" w:hint="cs"/>
          <w:sz w:val="36"/>
          <w:szCs w:val="36"/>
          <w:rtl/>
        </w:rPr>
        <w:t>هذه الجماعة اعتنقت</w:t>
      </w:r>
      <w:r w:rsidRPr="00D96ED2">
        <w:rPr>
          <w:rFonts w:ascii="Traditional Arabic" w:hAnsi="Traditional Arabic" w:cs="Traditional Arabic" w:hint="cs"/>
          <w:sz w:val="36"/>
          <w:szCs w:val="36"/>
          <w:rtl/>
        </w:rPr>
        <w:t xml:space="preserve"> ا</w:t>
      </w:r>
      <w:r w:rsidR="0039249A" w:rsidRPr="00D96ED2">
        <w:rPr>
          <w:rFonts w:ascii="Traditional Arabic" w:hAnsi="Traditional Arabic" w:cs="Traditional Arabic" w:hint="cs"/>
          <w:sz w:val="36"/>
          <w:szCs w:val="36"/>
          <w:rtl/>
        </w:rPr>
        <w:t xml:space="preserve">لإسلام على أيدي العرب والبرابة </w:t>
      </w:r>
      <w:r w:rsidRPr="00D96ED2">
        <w:rPr>
          <w:rFonts w:ascii="Traditional Arabic" w:hAnsi="Traditional Arabic" w:cs="Traditional Arabic" w:hint="cs"/>
          <w:sz w:val="36"/>
          <w:szCs w:val="36"/>
          <w:vertAlign w:val="superscript"/>
          <w:rtl/>
        </w:rPr>
        <w:t>(1)</w:t>
      </w:r>
      <w:r w:rsidR="0039249A" w:rsidRPr="00D96ED2">
        <w:rPr>
          <w:rFonts w:ascii="Traditional Arabic" w:hAnsi="Traditional Arabic" w:cs="Traditional Arabic" w:hint="cs"/>
          <w:sz w:val="36"/>
          <w:szCs w:val="36"/>
          <w:rtl/>
        </w:rPr>
        <w:t>.</w:t>
      </w:r>
    </w:p>
    <w:p w:rsidR="002C66B7" w:rsidRPr="00D96ED2" w:rsidRDefault="0039249A" w:rsidP="001525D2">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vertAlign w:val="superscript"/>
          <w:rtl/>
        </w:rPr>
        <w:t xml:space="preserve">     </w:t>
      </w:r>
      <w:r w:rsidRPr="00D96ED2">
        <w:rPr>
          <w:rFonts w:ascii="Traditional Arabic" w:hAnsi="Traditional Arabic" w:cs="Traditional Arabic" w:hint="cs"/>
          <w:sz w:val="36"/>
          <w:szCs w:val="36"/>
          <w:rtl/>
        </w:rPr>
        <w:t>ثم إن</w:t>
      </w:r>
      <w:r w:rsidR="00EF6520" w:rsidRPr="00D96ED2">
        <w:rPr>
          <w:rFonts w:ascii="Traditional Arabic" w:hAnsi="Traditional Arabic" w:cs="Traditional Arabic" w:hint="cs"/>
          <w:sz w:val="36"/>
          <w:szCs w:val="36"/>
          <w:rtl/>
        </w:rPr>
        <w:t xml:space="preserve"> </w:t>
      </w:r>
      <w:r w:rsidR="001525D2" w:rsidRPr="00D96ED2">
        <w:rPr>
          <w:rFonts w:ascii="Traditional Arabic" w:hAnsi="Traditional Arabic" w:cs="Traditional Arabic" w:hint="cs"/>
          <w:sz w:val="36"/>
          <w:szCs w:val="36"/>
          <w:rtl/>
        </w:rPr>
        <w:t>العلاقات</w:t>
      </w:r>
      <w:r w:rsidR="00EF6520" w:rsidRPr="00D96ED2">
        <w:rPr>
          <w:rFonts w:ascii="Traditional Arabic" w:hAnsi="Traditional Arabic" w:cs="Traditional Arabic" w:hint="cs"/>
          <w:sz w:val="36"/>
          <w:szCs w:val="36"/>
          <w:rtl/>
        </w:rPr>
        <w:t xml:space="preserve"> التجارية </w:t>
      </w:r>
      <w:r w:rsidRPr="00D96ED2">
        <w:rPr>
          <w:rFonts w:ascii="Traditional Arabic" w:hAnsi="Traditional Arabic" w:cs="Traditional Arabic" w:hint="cs"/>
          <w:sz w:val="36"/>
          <w:szCs w:val="36"/>
          <w:rtl/>
        </w:rPr>
        <w:t>ال</w:t>
      </w:r>
      <w:r w:rsidR="001525D2" w:rsidRPr="00D96ED2">
        <w:rPr>
          <w:rFonts w:ascii="Traditional Arabic" w:hAnsi="Traditional Arabic" w:cs="Traditional Arabic" w:hint="cs"/>
          <w:sz w:val="36"/>
          <w:szCs w:val="36"/>
          <w:rtl/>
        </w:rPr>
        <w:t>متميزة</w:t>
      </w:r>
      <w:r w:rsidRPr="00D96ED2">
        <w:rPr>
          <w:rFonts w:ascii="Traditional Arabic" w:hAnsi="Traditional Arabic" w:cs="Traditional Arabic" w:hint="cs"/>
          <w:sz w:val="36"/>
          <w:szCs w:val="36"/>
          <w:rtl/>
        </w:rPr>
        <w:t xml:space="preserve"> </w:t>
      </w:r>
      <w:r w:rsidR="00EF6520" w:rsidRPr="00D96ED2">
        <w:rPr>
          <w:rFonts w:ascii="Traditional Arabic" w:hAnsi="Traditional Arabic" w:cs="Traditional Arabic" w:hint="cs"/>
          <w:sz w:val="36"/>
          <w:szCs w:val="36"/>
          <w:rtl/>
        </w:rPr>
        <w:t xml:space="preserve">التي </w:t>
      </w:r>
      <w:r w:rsidR="001F1356" w:rsidRPr="00D96ED2">
        <w:rPr>
          <w:rFonts w:ascii="Traditional Arabic" w:hAnsi="Traditional Arabic" w:cs="Traditional Arabic" w:hint="cs"/>
          <w:sz w:val="36"/>
          <w:szCs w:val="36"/>
          <w:rtl/>
        </w:rPr>
        <w:t xml:space="preserve">كانت </w:t>
      </w:r>
      <w:r w:rsidR="00EF6520" w:rsidRPr="00D96ED2">
        <w:rPr>
          <w:rFonts w:ascii="Traditional Arabic" w:hAnsi="Traditional Arabic" w:cs="Traditional Arabic" w:hint="cs"/>
          <w:sz w:val="36"/>
          <w:szCs w:val="36"/>
          <w:rtl/>
        </w:rPr>
        <w:t xml:space="preserve">تربط </w:t>
      </w:r>
      <w:r w:rsidR="00EB35E8" w:rsidRPr="00D96ED2">
        <w:rPr>
          <w:rFonts w:ascii="Traditional Arabic" w:hAnsi="Traditional Arabic" w:cs="Traditional Arabic" w:hint="cs"/>
          <w:sz w:val="36"/>
          <w:szCs w:val="36"/>
          <w:rtl/>
        </w:rPr>
        <w:t>كنو</w:t>
      </w:r>
      <w:r w:rsidR="001F1356" w:rsidRPr="00D96ED2">
        <w:rPr>
          <w:rFonts w:ascii="Traditional Arabic" w:hAnsi="Traditional Arabic" w:cs="Traditional Arabic" w:hint="cs"/>
          <w:sz w:val="36"/>
          <w:szCs w:val="36"/>
          <w:rtl/>
        </w:rPr>
        <w:t xml:space="preserve"> مع </w:t>
      </w:r>
      <w:r w:rsidR="001525D2" w:rsidRPr="00D96ED2">
        <w:rPr>
          <w:rFonts w:ascii="Traditional Arabic" w:hAnsi="Traditional Arabic" w:cs="Traditional Arabic" w:hint="cs"/>
          <w:sz w:val="36"/>
          <w:szCs w:val="36"/>
          <w:rtl/>
        </w:rPr>
        <w:t xml:space="preserve">عدة </w:t>
      </w:r>
      <w:r w:rsidR="001F1356" w:rsidRPr="00D96ED2">
        <w:rPr>
          <w:rFonts w:ascii="Traditional Arabic" w:hAnsi="Traditional Arabic" w:cs="Traditional Arabic" w:hint="cs"/>
          <w:sz w:val="36"/>
          <w:szCs w:val="36"/>
          <w:rtl/>
        </w:rPr>
        <w:t xml:space="preserve">مناطق </w:t>
      </w:r>
      <w:r w:rsidRPr="00D96ED2">
        <w:rPr>
          <w:rFonts w:ascii="Traditional Arabic" w:hAnsi="Traditional Arabic" w:cs="Traditional Arabic" w:hint="cs"/>
          <w:sz w:val="36"/>
          <w:szCs w:val="36"/>
          <w:rtl/>
        </w:rPr>
        <w:t>في المشرق العربي</w:t>
      </w:r>
      <w:r w:rsidR="0082200B" w:rsidRPr="00D96ED2">
        <w:rPr>
          <w:rFonts w:ascii="Traditional Arabic" w:hAnsi="Traditional Arabic" w:cs="Traditional Arabic" w:hint="cs"/>
          <w:sz w:val="36"/>
          <w:szCs w:val="36"/>
          <w:rtl/>
        </w:rPr>
        <w:t xml:space="preserve"> </w:t>
      </w:r>
      <w:r w:rsidR="001F1356" w:rsidRPr="00D96ED2">
        <w:rPr>
          <w:rFonts w:ascii="Traditional Arabic" w:hAnsi="Traditional Arabic" w:cs="Traditional Arabic" w:hint="cs"/>
          <w:sz w:val="36"/>
          <w:szCs w:val="36"/>
          <w:rtl/>
        </w:rPr>
        <w:t>أسهم</w:t>
      </w:r>
      <w:r w:rsidRPr="00D96ED2">
        <w:rPr>
          <w:rFonts w:ascii="Traditional Arabic" w:hAnsi="Traditional Arabic" w:cs="Traditional Arabic" w:hint="cs"/>
          <w:sz w:val="36"/>
          <w:szCs w:val="36"/>
          <w:rtl/>
        </w:rPr>
        <w:t>ت</w:t>
      </w:r>
      <w:r w:rsidR="001F1356" w:rsidRPr="00D96ED2">
        <w:rPr>
          <w:rFonts w:ascii="Traditional Arabic" w:hAnsi="Traditional Arabic" w:cs="Traditional Arabic" w:hint="cs"/>
          <w:sz w:val="36"/>
          <w:szCs w:val="36"/>
          <w:rtl/>
        </w:rPr>
        <w:t xml:space="preserve"> إلى حد كبير</w:t>
      </w:r>
      <w:r w:rsidR="00EF6520" w:rsidRPr="00D96ED2">
        <w:rPr>
          <w:rFonts w:ascii="Traditional Arabic" w:hAnsi="Traditional Arabic" w:cs="Traditional Arabic" w:hint="cs"/>
          <w:sz w:val="36"/>
          <w:szCs w:val="36"/>
          <w:rtl/>
        </w:rPr>
        <w:t xml:space="preserve"> في تدفق </w:t>
      </w:r>
      <w:r w:rsidR="00EB35E8" w:rsidRPr="00D96ED2">
        <w:rPr>
          <w:rFonts w:ascii="Traditional Arabic" w:hAnsi="Traditional Arabic" w:cs="Traditional Arabic" w:hint="cs"/>
          <w:sz w:val="36"/>
          <w:szCs w:val="36"/>
          <w:rtl/>
        </w:rPr>
        <w:t xml:space="preserve">القوافل التجارية </w:t>
      </w:r>
      <w:r w:rsidR="001525D2" w:rsidRPr="00D96ED2">
        <w:rPr>
          <w:rFonts w:ascii="Traditional Arabic" w:hAnsi="Traditional Arabic" w:cs="Traditional Arabic" w:hint="cs"/>
          <w:sz w:val="36"/>
          <w:szCs w:val="36"/>
          <w:rtl/>
        </w:rPr>
        <w:t>إليها</w:t>
      </w:r>
      <w:r w:rsidR="0082200B" w:rsidRPr="00D96ED2">
        <w:rPr>
          <w:rFonts w:ascii="Traditional Arabic" w:hAnsi="Traditional Arabic" w:cs="Traditional Arabic" w:hint="cs"/>
          <w:sz w:val="36"/>
          <w:szCs w:val="36"/>
          <w:rtl/>
        </w:rPr>
        <w:t xml:space="preserve"> </w:t>
      </w:r>
      <w:r w:rsidR="001525D2" w:rsidRPr="00D96ED2">
        <w:rPr>
          <w:rFonts w:ascii="Traditional Arabic" w:hAnsi="Traditional Arabic" w:cs="Traditional Arabic" w:hint="cs"/>
          <w:sz w:val="36"/>
          <w:szCs w:val="36"/>
          <w:rtl/>
        </w:rPr>
        <w:t xml:space="preserve">ومن ثم </w:t>
      </w:r>
      <w:r w:rsidR="00EB35E8" w:rsidRPr="00D96ED2">
        <w:rPr>
          <w:rFonts w:ascii="Traditional Arabic" w:hAnsi="Traditional Arabic" w:cs="Traditional Arabic" w:hint="cs"/>
          <w:sz w:val="36"/>
          <w:szCs w:val="36"/>
          <w:rtl/>
        </w:rPr>
        <w:t xml:space="preserve">جهابذة </w:t>
      </w:r>
      <w:r w:rsidR="001525D2" w:rsidRPr="00D96ED2">
        <w:rPr>
          <w:rFonts w:ascii="Traditional Arabic" w:hAnsi="Traditional Arabic" w:cs="Traditional Arabic" w:hint="cs"/>
          <w:sz w:val="36"/>
          <w:szCs w:val="36"/>
          <w:rtl/>
        </w:rPr>
        <w:t xml:space="preserve">العلماء الذين </w:t>
      </w:r>
      <w:r w:rsidRPr="00D96ED2">
        <w:rPr>
          <w:rFonts w:ascii="Traditional Arabic" w:hAnsi="Traditional Arabic" w:cs="Traditional Arabic" w:hint="cs"/>
          <w:sz w:val="36"/>
          <w:szCs w:val="36"/>
          <w:rtl/>
        </w:rPr>
        <w:t xml:space="preserve">نقلوا </w:t>
      </w:r>
      <w:r w:rsidR="001525D2" w:rsidRPr="00D96ED2">
        <w:rPr>
          <w:rFonts w:ascii="Traditional Arabic" w:hAnsi="Traditional Arabic" w:cs="Traditional Arabic" w:hint="cs"/>
          <w:sz w:val="36"/>
          <w:szCs w:val="36"/>
          <w:rtl/>
        </w:rPr>
        <w:t xml:space="preserve">إلى المدينة </w:t>
      </w:r>
      <w:r w:rsidRPr="00D96ED2">
        <w:rPr>
          <w:rFonts w:ascii="Traditional Arabic" w:hAnsi="Traditional Arabic" w:cs="Traditional Arabic" w:hint="cs"/>
          <w:sz w:val="36"/>
          <w:szCs w:val="36"/>
          <w:rtl/>
        </w:rPr>
        <w:t>سجلات ال</w:t>
      </w:r>
      <w:r w:rsidR="001525D2" w:rsidRPr="00D96ED2">
        <w:rPr>
          <w:rFonts w:ascii="Traditional Arabic" w:hAnsi="Traditional Arabic" w:cs="Traditional Arabic" w:hint="cs"/>
          <w:sz w:val="36"/>
          <w:szCs w:val="36"/>
          <w:rtl/>
        </w:rPr>
        <w:t>علم</w:t>
      </w:r>
      <w:r w:rsidRPr="00D96ED2">
        <w:rPr>
          <w:rFonts w:ascii="Traditional Arabic" w:hAnsi="Traditional Arabic" w:cs="Traditional Arabic" w:hint="cs"/>
          <w:sz w:val="36"/>
          <w:szCs w:val="36"/>
          <w:rtl/>
        </w:rPr>
        <w:t xml:space="preserve"> </w:t>
      </w:r>
      <w:r w:rsidR="001525D2" w:rsidRPr="00D96ED2">
        <w:rPr>
          <w:rFonts w:ascii="Traditional Arabic" w:hAnsi="Traditional Arabic" w:cs="Traditional Arabic" w:hint="cs"/>
          <w:sz w:val="36"/>
          <w:szCs w:val="36"/>
          <w:rtl/>
        </w:rPr>
        <w:t>من أنواع شتى</w:t>
      </w:r>
      <w:r w:rsidR="002C66B7" w:rsidRPr="00D96ED2">
        <w:rPr>
          <w:rFonts w:ascii="Traditional Arabic" w:hAnsi="Traditional Arabic" w:cs="Traditional Arabic" w:hint="cs"/>
          <w:sz w:val="36"/>
          <w:szCs w:val="36"/>
          <w:rtl/>
        </w:rPr>
        <w:t>.</w:t>
      </w:r>
    </w:p>
    <w:p w:rsidR="00EF6520" w:rsidRPr="00D96ED2" w:rsidRDefault="002C66B7" w:rsidP="004C2BAE">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EF6520" w:rsidRPr="00D96ED2">
        <w:rPr>
          <w:rFonts w:ascii="Traditional Arabic" w:hAnsi="Traditional Arabic" w:cs="Traditional Arabic" w:hint="cs"/>
          <w:sz w:val="36"/>
          <w:szCs w:val="36"/>
          <w:rtl/>
        </w:rPr>
        <w:t xml:space="preserve"> </w:t>
      </w:r>
      <w:r w:rsidRPr="00D96ED2">
        <w:rPr>
          <w:rFonts w:ascii="Traditional Arabic" w:hAnsi="Traditional Arabic" w:cs="Traditional Arabic" w:hint="cs"/>
          <w:sz w:val="36"/>
          <w:szCs w:val="36"/>
          <w:rtl/>
        </w:rPr>
        <w:t>ولا يمكن تغافل</w:t>
      </w:r>
      <w:r w:rsidR="001F1356" w:rsidRPr="00D96ED2">
        <w:rPr>
          <w:rFonts w:ascii="Traditional Arabic" w:hAnsi="Traditional Arabic" w:cs="Traditional Arabic" w:hint="cs"/>
          <w:sz w:val="36"/>
          <w:szCs w:val="36"/>
          <w:rtl/>
        </w:rPr>
        <w:t xml:space="preserve"> </w:t>
      </w:r>
      <w:r w:rsidRPr="00D96ED2">
        <w:rPr>
          <w:rFonts w:ascii="Traditional Arabic" w:hAnsi="Traditional Arabic" w:cs="Traditional Arabic" w:hint="cs"/>
          <w:sz w:val="36"/>
          <w:szCs w:val="36"/>
          <w:rtl/>
        </w:rPr>
        <w:t>ت</w:t>
      </w:r>
      <w:r w:rsidR="001525D2" w:rsidRPr="00D96ED2">
        <w:rPr>
          <w:rFonts w:ascii="Traditional Arabic" w:hAnsi="Traditional Arabic" w:cs="Traditional Arabic" w:hint="cs"/>
          <w:sz w:val="36"/>
          <w:szCs w:val="36"/>
          <w:rtl/>
        </w:rPr>
        <w:t>بعات</w:t>
      </w:r>
      <w:r w:rsidR="001F1356" w:rsidRPr="00D96ED2">
        <w:rPr>
          <w:rFonts w:ascii="Traditional Arabic" w:hAnsi="Traditional Arabic" w:cs="Traditional Arabic" w:hint="cs"/>
          <w:sz w:val="36"/>
          <w:szCs w:val="36"/>
          <w:rtl/>
        </w:rPr>
        <w:t xml:space="preserve"> الحملة العسكرية </w:t>
      </w:r>
      <w:r w:rsidRPr="00D96ED2">
        <w:rPr>
          <w:rFonts w:ascii="Traditional Arabic" w:hAnsi="Traditional Arabic" w:cs="Traditional Arabic" w:hint="cs"/>
          <w:sz w:val="36"/>
          <w:szCs w:val="36"/>
          <w:rtl/>
        </w:rPr>
        <w:t>الجهادية</w:t>
      </w:r>
      <w:r w:rsidR="00EB35E8" w:rsidRPr="00D96ED2">
        <w:rPr>
          <w:rFonts w:ascii="Traditional Arabic" w:hAnsi="Traditional Arabic" w:cs="Traditional Arabic" w:hint="cs"/>
          <w:sz w:val="36"/>
          <w:szCs w:val="36"/>
          <w:rtl/>
        </w:rPr>
        <w:t xml:space="preserve"> </w:t>
      </w:r>
      <w:r w:rsidR="001F1356" w:rsidRPr="00D96ED2">
        <w:rPr>
          <w:rFonts w:ascii="Traditional Arabic" w:hAnsi="Traditional Arabic" w:cs="Traditional Arabic" w:hint="cs"/>
          <w:sz w:val="36"/>
          <w:szCs w:val="36"/>
          <w:rtl/>
        </w:rPr>
        <w:t xml:space="preserve">التي </w:t>
      </w:r>
      <w:r w:rsidR="00EB35E8" w:rsidRPr="00D96ED2">
        <w:rPr>
          <w:rFonts w:ascii="Traditional Arabic" w:hAnsi="Traditional Arabic" w:cs="Traditional Arabic" w:hint="cs"/>
          <w:sz w:val="36"/>
          <w:szCs w:val="36"/>
          <w:rtl/>
        </w:rPr>
        <w:t>نفذ</w:t>
      </w:r>
      <w:r w:rsidR="001F1356" w:rsidRPr="00D96ED2">
        <w:rPr>
          <w:rFonts w:ascii="Traditional Arabic" w:hAnsi="Traditional Arabic" w:cs="Traditional Arabic" w:hint="cs"/>
          <w:sz w:val="36"/>
          <w:szCs w:val="36"/>
          <w:rtl/>
        </w:rPr>
        <w:t xml:space="preserve">ها الشيخ عثمان بن فودي </w:t>
      </w:r>
      <w:r w:rsidRPr="00D96ED2">
        <w:rPr>
          <w:rFonts w:ascii="Traditional Arabic" w:hAnsi="Traditional Arabic" w:cs="Traditional Arabic" w:hint="cs"/>
          <w:sz w:val="36"/>
          <w:szCs w:val="36"/>
          <w:rtl/>
        </w:rPr>
        <w:t>وانتهت ب</w:t>
      </w:r>
      <w:r w:rsidR="0082200B" w:rsidRPr="00D96ED2">
        <w:rPr>
          <w:rFonts w:ascii="Traditional Arabic" w:hAnsi="Traditional Arabic" w:cs="Traditional Arabic" w:hint="cs"/>
          <w:sz w:val="36"/>
          <w:szCs w:val="36"/>
          <w:rtl/>
        </w:rPr>
        <w:t xml:space="preserve">قيام </w:t>
      </w:r>
      <w:r w:rsidRPr="00D96ED2">
        <w:rPr>
          <w:rFonts w:ascii="Traditional Arabic" w:hAnsi="Traditional Arabic" w:cs="Traditional Arabic" w:hint="cs"/>
          <w:sz w:val="36"/>
          <w:szCs w:val="36"/>
          <w:rtl/>
        </w:rPr>
        <w:t>ال</w:t>
      </w:r>
      <w:r w:rsidR="0082200B" w:rsidRPr="00D96ED2">
        <w:rPr>
          <w:rFonts w:ascii="Traditional Arabic" w:hAnsi="Traditional Arabic" w:cs="Traditional Arabic" w:hint="cs"/>
          <w:sz w:val="36"/>
          <w:szCs w:val="36"/>
          <w:rtl/>
        </w:rPr>
        <w:t xml:space="preserve">دولة </w:t>
      </w:r>
      <w:r w:rsidRPr="00D96ED2">
        <w:rPr>
          <w:rFonts w:ascii="Traditional Arabic" w:hAnsi="Traditional Arabic" w:cs="Traditional Arabic" w:hint="cs"/>
          <w:sz w:val="36"/>
          <w:szCs w:val="36"/>
          <w:rtl/>
        </w:rPr>
        <w:t>ال</w:t>
      </w:r>
      <w:r w:rsidR="001F1356" w:rsidRPr="00D96ED2">
        <w:rPr>
          <w:rFonts w:ascii="Traditional Arabic" w:hAnsi="Traditional Arabic" w:cs="Traditional Arabic" w:hint="cs"/>
          <w:sz w:val="36"/>
          <w:szCs w:val="36"/>
          <w:rtl/>
        </w:rPr>
        <w:t>إسلا</w:t>
      </w:r>
      <w:r w:rsidR="00EB35E8" w:rsidRPr="00D96ED2">
        <w:rPr>
          <w:rFonts w:ascii="Traditional Arabic" w:hAnsi="Traditional Arabic" w:cs="Traditional Arabic" w:hint="cs"/>
          <w:sz w:val="36"/>
          <w:szCs w:val="36"/>
          <w:rtl/>
        </w:rPr>
        <w:t xml:space="preserve">مية </w:t>
      </w:r>
      <w:r w:rsidRPr="00D96ED2">
        <w:rPr>
          <w:rFonts w:ascii="Traditional Arabic" w:hAnsi="Traditional Arabic" w:cs="Traditional Arabic" w:hint="cs"/>
          <w:sz w:val="36"/>
          <w:szCs w:val="36"/>
          <w:rtl/>
        </w:rPr>
        <w:t>في شمال نيجيريا</w:t>
      </w:r>
      <w:r w:rsidR="0082200B" w:rsidRPr="00D96ED2">
        <w:rPr>
          <w:rFonts w:ascii="Traditional Arabic" w:hAnsi="Traditional Arabic" w:cs="Traditional Arabic" w:hint="cs"/>
          <w:sz w:val="36"/>
          <w:szCs w:val="36"/>
          <w:rtl/>
        </w:rPr>
        <w:t xml:space="preserve"> </w:t>
      </w:r>
      <w:r w:rsidR="001525D2" w:rsidRPr="00D96ED2">
        <w:rPr>
          <w:rFonts w:ascii="Traditional Arabic" w:hAnsi="Traditional Arabic" w:cs="Traditional Arabic" w:hint="cs"/>
          <w:sz w:val="36"/>
          <w:szCs w:val="36"/>
          <w:rtl/>
        </w:rPr>
        <w:t>لتشمل مدينة كنو وزكزك وكتشينا وزمفرا وصكتو..</w:t>
      </w:r>
      <w:r w:rsidR="00EF6520" w:rsidRPr="00D96ED2">
        <w:rPr>
          <w:rFonts w:ascii="Traditional Arabic" w:hAnsi="Traditional Arabic" w:cs="Traditional Arabic" w:hint="cs"/>
          <w:sz w:val="36"/>
          <w:szCs w:val="36"/>
          <w:rtl/>
        </w:rPr>
        <w:t xml:space="preserve"> </w:t>
      </w:r>
      <w:r w:rsidR="00EB35E8" w:rsidRPr="00D96ED2">
        <w:rPr>
          <w:rFonts w:ascii="Traditional Arabic" w:hAnsi="Traditional Arabic" w:cs="Traditional Arabic" w:hint="cs"/>
          <w:sz w:val="36"/>
          <w:szCs w:val="36"/>
          <w:rtl/>
        </w:rPr>
        <w:t xml:space="preserve">فقد </w:t>
      </w:r>
      <w:r w:rsidRPr="00D96ED2">
        <w:rPr>
          <w:rFonts w:ascii="Traditional Arabic" w:hAnsi="Traditional Arabic" w:cs="Traditional Arabic" w:hint="cs"/>
          <w:sz w:val="36"/>
          <w:szCs w:val="36"/>
          <w:rtl/>
        </w:rPr>
        <w:t>ا</w:t>
      </w:r>
      <w:r w:rsidR="004C2BAE" w:rsidRPr="00D96ED2">
        <w:rPr>
          <w:rFonts w:ascii="Traditional Arabic" w:hAnsi="Traditional Arabic" w:cs="Traditional Arabic" w:hint="cs"/>
          <w:sz w:val="36"/>
          <w:szCs w:val="36"/>
          <w:rtl/>
        </w:rPr>
        <w:t>نعكست في المدن والأرياف الننتائج الإيجابية  لهذا العمل الجهادي على الجانب الثقافي بصورة ملحوظة، حيث سجل ا</w:t>
      </w:r>
      <w:r w:rsidRPr="00D96ED2">
        <w:rPr>
          <w:rFonts w:ascii="Traditional Arabic" w:hAnsi="Traditional Arabic" w:cs="Traditional Arabic" w:hint="cs"/>
          <w:sz w:val="36"/>
          <w:szCs w:val="36"/>
          <w:rtl/>
        </w:rPr>
        <w:t>زده</w:t>
      </w:r>
      <w:r w:rsidR="004C2BAE" w:rsidRPr="00D96ED2">
        <w:rPr>
          <w:rFonts w:ascii="Traditional Arabic" w:hAnsi="Traditional Arabic" w:cs="Traditional Arabic" w:hint="cs"/>
          <w:sz w:val="36"/>
          <w:szCs w:val="36"/>
          <w:rtl/>
        </w:rPr>
        <w:t>ار لافت</w:t>
      </w:r>
      <w:r w:rsidRPr="00D96ED2">
        <w:rPr>
          <w:rFonts w:ascii="Traditional Arabic" w:hAnsi="Traditional Arabic" w:cs="Traditional Arabic" w:hint="cs"/>
          <w:sz w:val="36"/>
          <w:szCs w:val="36"/>
          <w:rtl/>
        </w:rPr>
        <w:t xml:space="preserve"> </w:t>
      </w:r>
      <w:r w:rsidR="004C2BAE" w:rsidRPr="00D96ED2">
        <w:rPr>
          <w:rFonts w:ascii="Traditional Arabic" w:hAnsi="Traditional Arabic" w:cs="Traditional Arabic" w:hint="cs"/>
          <w:sz w:val="36"/>
          <w:szCs w:val="36"/>
          <w:rtl/>
        </w:rPr>
        <w:t xml:space="preserve"> في حركة التعليم العربي الإسلامي خصوصا والنشاط الفكري عموما</w:t>
      </w:r>
      <w:r w:rsidR="00BB088F" w:rsidRPr="00D96ED2">
        <w:rPr>
          <w:rFonts w:ascii="Traditional Arabic" w:hAnsi="Traditional Arabic" w:cs="Traditional Arabic" w:hint="cs"/>
          <w:sz w:val="36"/>
          <w:szCs w:val="36"/>
          <w:rtl/>
        </w:rPr>
        <w:t>.</w:t>
      </w:r>
      <w:r w:rsidR="00EB35E8" w:rsidRPr="00D96ED2">
        <w:rPr>
          <w:rFonts w:ascii="Traditional Arabic" w:hAnsi="Traditional Arabic" w:cs="Traditional Arabic" w:hint="cs"/>
          <w:sz w:val="36"/>
          <w:szCs w:val="36"/>
          <w:rtl/>
        </w:rPr>
        <w:t xml:space="preserve"> </w:t>
      </w:r>
    </w:p>
    <w:p w:rsidR="006E0518" w:rsidRPr="00D96ED2" w:rsidRDefault="00BB088F" w:rsidP="00B54F4D">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6E0518" w:rsidRPr="00D96ED2">
        <w:rPr>
          <w:rFonts w:ascii="Traditional Arabic" w:hAnsi="Traditional Arabic" w:cs="Traditional Arabic" w:hint="cs"/>
          <w:sz w:val="36"/>
          <w:szCs w:val="36"/>
          <w:rtl/>
        </w:rPr>
        <w:t>وي</w:t>
      </w:r>
      <w:r w:rsidR="004C2BAE" w:rsidRPr="00D96ED2">
        <w:rPr>
          <w:rFonts w:ascii="Traditional Arabic" w:hAnsi="Traditional Arabic" w:cs="Traditional Arabic" w:hint="cs"/>
          <w:sz w:val="36"/>
          <w:szCs w:val="36"/>
          <w:rtl/>
        </w:rPr>
        <w:t xml:space="preserve">روج هذا السرد التاريخي </w:t>
      </w:r>
      <w:r w:rsidR="00F57E66" w:rsidRPr="00D96ED2">
        <w:rPr>
          <w:rFonts w:ascii="Traditional Arabic" w:hAnsi="Traditional Arabic" w:cs="Traditional Arabic" w:hint="cs"/>
          <w:sz w:val="36"/>
          <w:szCs w:val="36"/>
          <w:rtl/>
        </w:rPr>
        <w:t>الأستاذ</w:t>
      </w:r>
      <w:r w:rsidRPr="00D96ED2">
        <w:rPr>
          <w:rFonts w:ascii="Traditional Arabic" w:hAnsi="Traditional Arabic" w:cs="Traditional Arabic" w:hint="cs"/>
          <w:sz w:val="36"/>
          <w:szCs w:val="36"/>
          <w:rtl/>
        </w:rPr>
        <w:t xml:space="preserve"> </w:t>
      </w:r>
      <w:r w:rsidR="006E0518" w:rsidRPr="00D96ED2">
        <w:rPr>
          <w:rFonts w:ascii="Traditional Arabic" w:hAnsi="Traditional Arabic" w:cs="Traditional Arabic" w:hint="cs"/>
          <w:sz w:val="36"/>
          <w:szCs w:val="36"/>
          <w:rtl/>
        </w:rPr>
        <w:t xml:space="preserve">كبير آدم تدن نفاوا </w:t>
      </w:r>
      <w:r w:rsidRPr="00D96ED2">
        <w:rPr>
          <w:rFonts w:ascii="Traditional Arabic" w:hAnsi="Traditional Arabic" w:cs="Traditional Arabic" w:hint="cs"/>
          <w:sz w:val="36"/>
          <w:szCs w:val="36"/>
          <w:rtl/>
        </w:rPr>
        <w:t>في كتابه</w:t>
      </w:r>
      <w:r w:rsidR="00F57E66" w:rsidRPr="00D96ED2">
        <w:rPr>
          <w:rFonts w:ascii="Traditional Arabic" w:hAnsi="Traditional Arabic" w:cs="Traditional Arabic" w:hint="cs"/>
          <w:sz w:val="36"/>
          <w:szCs w:val="36"/>
          <w:rtl/>
        </w:rPr>
        <w:t xml:space="preserve"> </w:t>
      </w:r>
      <w:r w:rsidR="00F57E66" w:rsidRPr="00D96ED2">
        <w:rPr>
          <w:rFonts w:ascii="Traditional Arabic" w:hAnsi="Traditional Arabic" w:cs="Traditional Arabic" w:hint="cs"/>
          <w:sz w:val="36"/>
          <w:szCs w:val="36"/>
          <w:vertAlign w:val="superscript"/>
          <w:rtl/>
        </w:rPr>
        <w:t>(2)</w:t>
      </w:r>
      <w:r w:rsidR="006E0518" w:rsidRPr="00D96ED2">
        <w:rPr>
          <w:rFonts w:ascii="Traditional Arabic" w:hAnsi="Traditional Arabic" w:cs="Traditional Arabic" w:hint="cs"/>
          <w:sz w:val="36"/>
          <w:szCs w:val="36"/>
          <w:rtl/>
        </w:rPr>
        <w:t xml:space="preserve"> </w:t>
      </w:r>
      <w:r w:rsidR="004C2BAE" w:rsidRPr="00D96ED2">
        <w:rPr>
          <w:rFonts w:ascii="Traditional Arabic" w:hAnsi="Traditional Arabic" w:cs="Traditional Arabic" w:hint="cs"/>
          <w:sz w:val="36"/>
          <w:szCs w:val="36"/>
          <w:rtl/>
        </w:rPr>
        <w:t>متحدثا عن</w:t>
      </w:r>
      <w:r w:rsidRPr="00D96ED2">
        <w:rPr>
          <w:rFonts w:ascii="Traditional Arabic" w:hAnsi="Traditional Arabic" w:cs="Traditional Arabic" w:hint="cs"/>
          <w:sz w:val="36"/>
          <w:szCs w:val="36"/>
          <w:rtl/>
        </w:rPr>
        <w:t xml:space="preserve"> </w:t>
      </w:r>
      <w:r w:rsidR="006E0518" w:rsidRPr="00D96ED2">
        <w:rPr>
          <w:rFonts w:ascii="Traditional Arabic" w:hAnsi="Traditional Arabic" w:cs="Traditional Arabic" w:hint="cs"/>
          <w:sz w:val="36"/>
          <w:szCs w:val="36"/>
          <w:rtl/>
        </w:rPr>
        <w:t>غزارة الإنتاج الفكري في علوم الدين</w:t>
      </w:r>
      <w:r w:rsidRPr="00D96ED2">
        <w:rPr>
          <w:rFonts w:ascii="Traditional Arabic" w:hAnsi="Traditional Arabic" w:cs="Traditional Arabic" w:hint="cs"/>
          <w:sz w:val="36"/>
          <w:szCs w:val="36"/>
          <w:rtl/>
        </w:rPr>
        <w:t>،</w:t>
      </w:r>
      <w:r w:rsidR="006E0518" w:rsidRPr="00D96ED2">
        <w:rPr>
          <w:rFonts w:ascii="Traditional Arabic" w:hAnsi="Traditional Arabic" w:cs="Traditional Arabic" w:hint="cs"/>
          <w:sz w:val="36"/>
          <w:szCs w:val="36"/>
          <w:rtl/>
        </w:rPr>
        <w:t xml:space="preserve"> </w:t>
      </w:r>
      <w:r w:rsidR="004C2BAE" w:rsidRPr="00D96ED2">
        <w:rPr>
          <w:rFonts w:ascii="Traditional Arabic" w:hAnsi="Traditional Arabic" w:cs="Traditional Arabic" w:hint="cs"/>
          <w:sz w:val="36"/>
          <w:szCs w:val="36"/>
          <w:rtl/>
        </w:rPr>
        <w:t>حيث</w:t>
      </w:r>
      <w:r w:rsidRPr="00D96ED2">
        <w:rPr>
          <w:rFonts w:ascii="Traditional Arabic" w:hAnsi="Traditional Arabic" w:cs="Traditional Arabic" w:hint="cs"/>
          <w:sz w:val="36"/>
          <w:szCs w:val="36"/>
          <w:rtl/>
        </w:rPr>
        <w:t xml:space="preserve"> ألفت في التفسير كتب عدة </w:t>
      </w:r>
      <w:r w:rsidR="004C2BAE" w:rsidRPr="00D96ED2">
        <w:rPr>
          <w:rFonts w:ascii="Traditional Arabic" w:hAnsi="Traditional Arabic" w:cs="Traditional Arabic" w:hint="cs"/>
          <w:sz w:val="36"/>
          <w:szCs w:val="36"/>
          <w:rtl/>
        </w:rPr>
        <w:t>منها</w:t>
      </w:r>
      <w:r w:rsidRPr="00D96ED2">
        <w:rPr>
          <w:rFonts w:ascii="Traditional Arabic" w:hAnsi="Traditional Arabic" w:cs="Traditional Arabic" w:hint="cs"/>
          <w:sz w:val="36"/>
          <w:szCs w:val="36"/>
          <w:rtl/>
        </w:rPr>
        <w:t xml:space="preserve"> "</w:t>
      </w:r>
      <w:r w:rsidR="006E0518" w:rsidRPr="00D96ED2">
        <w:rPr>
          <w:rFonts w:ascii="Traditional Arabic" w:hAnsi="Traditional Arabic" w:cs="Traditional Arabic" w:hint="cs"/>
          <w:sz w:val="36"/>
          <w:szCs w:val="36"/>
          <w:rtl/>
        </w:rPr>
        <w:t>ضياء التأويل في معاني التنزيل</w:t>
      </w:r>
      <w:r w:rsidRPr="00D96ED2">
        <w:rPr>
          <w:rFonts w:ascii="Traditional Arabic" w:hAnsi="Traditional Arabic" w:cs="Traditional Arabic" w:hint="cs"/>
          <w:sz w:val="36"/>
          <w:szCs w:val="36"/>
          <w:rtl/>
        </w:rPr>
        <w:t>"،</w:t>
      </w:r>
      <w:r w:rsidR="006E0518" w:rsidRPr="00D96ED2">
        <w:rPr>
          <w:rFonts w:ascii="Traditional Arabic" w:hAnsi="Traditional Arabic" w:cs="Traditional Arabic" w:hint="cs"/>
          <w:sz w:val="36"/>
          <w:szCs w:val="36"/>
          <w:rtl/>
        </w:rPr>
        <w:t xml:space="preserve"> و</w:t>
      </w:r>
      <w:r w:rsidRPr="00D96ED2">
        <w:rPr>
          <w:rFonts w:ascii="Traditional Arabic" w:hAnsi="Traditional Arabic" w:cs="Traditional Arabic" w:hint="cs"/>
          <w:sz w:val="36"/>
          <w:szCs w:val="36"/>
          <w:rtl/>
        </w:rPr>
        <w:t>"</w:t>
      </w:r>
      <w:r w:rsidR="006E0518" w:rsidRPr="00D96ED2">
        <w:rPr>
          <w:rFonts w:ascii="Traditional Arabic" w:hAnsi="Traditional Arabic" w:cs="Traditional Arabic" w:hint="cs"/>
          <w:sz w:val="36"/>
          <w:szCs w:val="36"/>
          <w:rtl/>
        </w:rPr>
        <w:t>كفاية ضعفاء السودان</w:t>
      </w:r>
      <w:r w:rsidRPr="00D96ED2">
        <w:rPr>
          <w:rFonts w:ascii="Traditional Arabic" w:hAnsi="Traditional Arabic" w:cs="Traditional Arabic" w:hint="cs"/>
          <w:sz w:val="36"/>
          <w:szCs w:val="36"/>
          <w:rtl/>
        </w:rPr>
        <w:t>"</w:t>
      </w:r>
      <w:r w:rsidR="006E0518" w:rsidRPr="00D96ED2">
        <w:rPr>
          <w:rFonts w:ascii="Traditional Arabic" w:hAnsi="Traditional Arabic" w:cs="Traditional Arabic" w:hint="cs"/>
          <w:sz w:val="36"/>
          <w:szCs w:val="36"/>
          <w:rtl/>
        </w:rPr>
        <w:t xml:space="preserve"> كل</w:t>
      </w:r>
      <w:r w:rsidRPr="00D96ED2">
        <w:rPr>
          <w:rFonts w:ascii="Traditional Arabic" w:hAnsi="Traditional Arabic" w:cs="Traditional Arabic" w:hint="cs"/>
          <w:sz w:val="36"/>
          <w:szCs w:val="36"/>
          <w:rtl/>
        </w:rPr>
        <w:t>ا</w:t>
      </w:r>
      <w:r w:rsidR="006E0518" w:rsidRPr="00D96ED2">
        <w:rPr>
          <w:rFonts w:ascii="Traditional Arabic" w:hAnsi="Traditional Arabic" w:cs="Traditional Arabic" w:hint="cs"/>
          <w:sz w:val="36"/>
          <w:szCs w:val="36"/>
          <w:rtl/>
        </w:rPr>
        <w:t>هما للشيخ عبد الله بن فودي</w:t>
      </w:r>
      <w:r w:rsidR="004C2BAE" w:rsidRPr="00D96ED2">
        <w:rPr>
          <w:rFonts w:ascii="Traditional Arabic" w:hAnsi="Traditional Arabic" w:cs="Traditional Arabic" w:hint="cs"/>
          <w:sz w:val="36"/>
          <w:szCs w:val="36"/>
          <w:rtl/>
        </w:rPr>
        <w:t>.</w:t>
      </w:r>
      <w:r w:rsidR="006E0518" w:rsidRPr="00D96ED2">
        <w:rPr>
          <w:rFonts w:ascii="Traditional Arabic" w:hAnsi="Traditional Arabic" w:cs="Traditional Arabic" w:hint="cs"/>
          <w:sz w:val="36"/>
          <w:szCs w:val="36"/>
          <w:rtl/>
        </w:rPr>
        <w:t xml:space="preserve"> وألف</w:t>
      </w:r>
      <w:r w:rsidR="004C2BAE" w:rsidRPr="00D96ED2">
        <w:rPr>
          <w:rFonts w:ascii="Traditional Arabic" w:hAnsi="Traditional Arabic" w:cs="Traditional Arabic" w:hint="cs"/>
          <w:sz w:val="36"/>
          <w:szCs w:val="36"/>
          <w:rtl/>
        </w:rPr>
        <w:t xml:space="preserve">ت كتب في الحديث ومصطلحه </w:t>
      </w:r>
      <w:r w:rsidRPr="00D96ED2">
        <w:rPr>
          <w:rFonts w:ascii="Traditional Arabic" w:hAnsi="Traditional Arabic" w:cs="Traditional Arabic" w:hint="cs"/>
          <w:sz w:val="36"/>
          <w:szCs w:val="36"/>
          <w:rtl/>
        </w:rPr>
        <w:t>منها:</w:t>
      </w:r>
      <w:r w:rsidR="006E0518" w:rsidRPr="00D96ED2">
        <w:rPr>
          <w:rFonts w:ascii="Traditional Arabic" w:hAnsi="Traditional Arabic" w:cs="Traditional Arabic" w:hint="cs"/>
          <w:sz w:val="36"/>
          <w:szCs w:val="36"/>
          <w:rtl/>
        </w:rPr>
        <w:t xml:space="preserve"> </w:t>
      </w:r>
      <w:r w:rsidRPr="00D96ED2">
        <w:rPr>
          <w:rFonts w:ascii="Traditional Arabic" w:hAnsi="Traditional Arabic" w:cs="Traditional Arabic" w:hint="cs"/>
          <w:sz w:val="36"/>
          <w:szCs w:val="36"/>
          <w:rtl/>
        </w:rPr>
        <w:t>"</w:t>
      </w:r>
      <w:r w:rsidR="006E0518" w:rsidRPr="00D96ED2">
        <w:rPr>
          <w:rFonts w:ascii="Traditional Arabic" w:hAnsi="Traditional Arabic" w:cs="Traditional Arabic" w:hint="cs"/>
          <w:sz w:val="36"/>
          <w:szCs w:val="36"/>
          <w:rtl/>
        </w:rPr>
        <w:t>شفاء الأسقام</w:t>
      </w:r>
      <w:r w:rsidRPr="00D96ED2">
        <w:rPr>
          <w:rFonts w:ascii="Traditional Arabic" w:hAnsi="Traditional Arabic" w:cs="Traditional Arabic" w:hint="cs"/>
          <w:sz w:val="36"/>
          <w:szCs w:val="36"/>
          <w:rtl/>
        </w:rPr>
        <w:t>"</w:t>
      </w:r>
      <w:r w:rsidR="006E0518" w:rsidRPr="00D96ED2">
        <w:rPr>
          <w:rFonts w:ascii="Traditional Arabic" w:hAnsi="Traditional Arabic" w:cs="Traditional Arabic" w:hint="cs"/>
          <w:sz w:val="36"/>
          <w:szCs w:val="36"/>
          <w:rtl/>
        </w:rPr>
        <w:t xml:space="preserve"> للشيخ محمد بل، و</w:t>
      </w:r>
      <w:r w:rsidRPr="00D96ED2">
        <w:rPr>
          <w:rFonts w:ascii="Traditional Arabic" w:hAnsi="Traditional Arabic" w:cs="Traditional Arabic" w:hint="cs"/>
          <w:sz w:val="36"/>
          <w:szCs w:val="36"/>
          <w:rtl/>
        </w:rPr>
        <w:t>"</w:t>
      </w:r>
      <w:r w:rsidR="006E0518" w:rsidRPr="00D96ED2">
        <w:rPr>
          <w:rFonts w:ascii="Traditional Arabic" w:hAnsi="Traditional Arabic" w:cs="Traditional Arabic" w:hint="cs"/>
          <w:sz w:val="36"/>
          <w:szCs w:val="36"/>
          <w:rtl/>
        </w:rPr>
        <w:t>سراج جامع البخاري</w:t>
      </w:r>
      <w:r w:rsidRPr="00D96ED2">
        <w:rPr>
          <w:rFonts w:ascii="Traditional Arabic" w:hAnsi="Traditional Arabic" w:cs="Traditional Arabic" w:hint="cs"/>
          <w:sz w:val="36"/>
          <w:szCs w:val="36"/>
          <w:rtl/>
        </w:rPr>
        <w:t>"</w:t>
      </w:r>
      <w:r w:rsidR="006E0518" w:rsidRPr="00D96ED2">
        <w:rPr>
          <w:rFonts w:ascii="Traditional Arabic" w:hAnsi="Traditional Arabic" w:cs="Traditional Arabic" w:hint="cs"/>
          <w:sz w:val="36"/>
          <w:szCs w:val="36"/>
          <w:rtl/>
        </w:rPr>
        <w:t xml:space="preserve"> و</w:t>
      </w:r>
      <w:r w:rsidRPr="00D96ED2">
        <w:rPr>
          <w:rFonts w:ascii="Traditional Arabic" w:hAnsi="Traditional Arabic" w:cs="Traditional Arabic" w:hint="cs"/>
          <w:sz w:val="36"/>
          <w:szCs w:val="36"/>
          <w:rtl/>
        </w:rPr>
        <w:t xml:space="preserve">" </w:t>
      </w:r>
      <w:r w:rsidR="006E0518" w:rsidRPr="00D96ED2">
        <w:rPr>
          <w:rFonts w:ascii="Traditional Arabic" w:hAnsi="Traditional Arabic" w:cs="Traditional Arabic" w:hint="cs"/>
          <w:sz w:val="36"/>
          <w:szCs w:val="36"/>
          <w:rtl/>
        </w:rPr>
        <w:t>ضياء ا</w:t>
      </w:r>
      <w:r w:rsidR="0014332B" w:rsidRPr="00D96ED2">
        <w:rPr>
          <w:rFonts w:ascii="Traditional Arabic" w:hAnsi="Traditional Arabic" w:cs="Traditional Arabic" w:hint="cs"/>
          <w:sz w:val="36"/>
          <w:szCs w:val="36"/>
          <w:rtl/>
        </w:rPr>
        <w:t>لسنة</w:t>
      </w:r>
      <w:r w:rsidRPr="00D96ED2">
        <w:rPr>
          <w:rFonts w:ascii="Traditional Arabic" w:hAnsi="Traditional Arabic" w:cs="Traditional Arabic" w:hint="cs"/>
          <w:sz w:val="36"/>
          <w:szCs w:val="36"/>
          <w:rtl/>
        </w:rPr>
        <w:t>"</w:t>
      </w:r>
      <w:r w:rsidR="004C2BAE" w:rsidRPr="00D96ED2">
        <w:rPr>
          <w:rFonts w:ascii="Traditional Arabic" w:hAnsi="Traditional Arabic" w:cs="Traditional Arabic" w:hint="cs"/>
          <w:sz w:val="36"/>
          <w:szCs w:val="36"/>
          <w:rtl/>
        </w:rPr>
        <w:t xml:space="preserve"> للشيخ عبد الله بن فودي، و</w:t>
      </w:r>
      <w:r w:rsidR="00B54F4D" w:rsidRPr="00D96ED2">
        <w:rPr>
          <w:rFonts w:ascii="Traditional Arabic" w:hAnsi="Traditional Arabic" w:cs="Traditional Arabic" w:hint="cs"/>
          <w:sz w:val="36"/>
          <w:szCs w:val="36"/>
          <w:rtl/>
        </w:rPr>
        <w:t>أنتجت</w:t>
      </w:r>
      <w:r w:rsidR="0014332B" w:rsidRPr="00D96ED2">
        <w:rPr>
          <w:rFonts w:ascii="Traditional Arabic" w:hAnsi="Traditional Arabic" w:cs="Traditional Arabic" w:hint="cs"/>
          <w:sz w:val="36"/>
          <w:szCs w:val="36"/>
          <w:rtl/>
        </w:rPr>
        <w:t xml:space="preserve"> عشرات الكتب في الفقه وأصوله والتوحيد والعقيدة والتصوف والزهد والسياسة والتاريخ والطب والنجوم والفرائض والمنطق والثقافة العامة.</w:t>
      </w:r>
      <w:r w:rsidRPr="00D96ED2">
        <w:rPr>
          <w:rFonts w:ascii="Traditional Arabic" w:hAnsi="Traditional Arabic" w:cs="Traditional Arabic" w:hint="cs"/>
          <w:sz w:val="36"/>
          <w:szCs w:val="36"/>
          <w:rtl/>
        </w:rPr>
        <w:t>.</w:t>
      </w:r>
      <w:r w:rsidR="00B54F4D" w:rsidRPr="00D96ED2">
        <w:rPr>
          <w:rFonts w:ascii="Traditional Arabic" w:hAnsi="Traditional Arabic" w:cs="Traditional Arabic" w:hint="cs"/>
          <w:sz w:val="36"/>
          <w:szCs w:val="36"/>
          <w:vertAlign w:val="superscript"/>
          <w:rtl/>
        </w:rPr>
        <w:t>(</w:t>
      </w:r>
      <w:r w:rsidR="0009152E" w:rsidRPr="00D96ED2">
        <w:rPr>
          <w:rFonts w:ascii="Traditional Arabic" w:hAnsi="Traditional Arabic" w:cs="Traditional Arabic" w:hint="cs"/>
          <w:sz w:val="36"/>
          <w:szCs w:val="36"/>
          <w:vertAlign w:val="superscript"/>
          <w:rtl/>
        </w:rPr>
        <w:t>3</w:t>
      </w:r>
      <w:r w:rsidR="00B54F4D" w:rsidRPr="00D96ED2">
        <w:rPr>
          <w:rFonts w:ascii="Traditional Arabic" w:hAnsi="Traditional Arabic" w:cs="Traditional Arabic" w:hint="cs"/>
          <w:sz w:val="36"/>
          <w:szCs w:val="36"/>
          <w:vertAlign w:val="superscript"/>
          <w:rtl/>
        </w:rPr>
        <w:t>)</w:t>
      </w:r>
    </w:p>
    <w:p w:rsidR="00F57E66" w:rsidRPr="00D96ED2" w:rsidRDefault="00F57E66" w:rsidP="0031468B">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B54F4D" w:rsidRPr="00D96ED2">
        <w:rPr>
          <w:rFonts w:ascii="Traditional Arabic" w:hAnsi="Traditional Arabic" w:cs="Traditional Arabic" w:hint="cs"/>
          <w:sz w:val="36"/>
          <w:szCs w:val="36"/>
          <w:rtl/>
        </w:rPr>
        <w:t>كما أسهب</w:t>
      </w:r>
      <w:r w:rsidRPr="00D96ED2">
        <w:rPr>
          <w:rFonts w:ascii="Traditional Arabic" w:hAnsi="Traditional Arabic" w:cs="Traditional Arabic" w:hint="cs"/>
          <w:sz w:val="36"/>
          <w:szCs w:val="36"/>
          <w:rtl/>
        </w:rPr>
        <w:t xml:space="preserve"> الدكتور علي أبوبكر </w:t>
      </w:r>
      <w:r w:rsidR="00B54F4D" w:rsidRPr="00D96ED2">
        <w:rPr>
          <w:rFonts w:ascii="Traditional Arabic" w:hAnsi="Traditional Arabic" w:cs="Traditional Arabic" w:hint="cs"/>
          <w:sz w:val="36"/>
          <w:szCs w:val="36"/>
          <w:rtl/>
        </w:rPr>
        <w:t>في الحديث عن</w:t>
      </w:r>
      <w:r w:rsidRPr="00D96ED2">
        <w:rPr>
          <w:rFonts w:ascii="Traditional Arabic" w:hAnsi="Traditional Arabic" w:cs="Traditional Arabic" w:hint="cs"/>
          <w:sz w:val="36"/>
          <w:szCs w:val="36"/>
          <w:rtl/>
        </w:rPr>
        <w:t xml:space="preserve"> المعاهد العلمية في مدينة كنو </w:t>
      </w:r>
      <w:r w:rsidR="00B54F4D" w:rsidRPr="00D96ED2">
        <w:rPr>
          <w:rFonts w:ascii="Traditional Arabic" w:hAnsi="Traditional Arabic" w:cs="Traditional Arabic" w:hint="cs"/>
          <w:sz w:val="36"/>
          <w:szCs w:val="36"/>
          <w:rtl/>
        </w:rPr>
        <w:t xml:space="preserve">التي </w:t>
      </w:r>
      <w:r w:rsidRPr="00D96ED2">
        <w:rPr>
          <w:rFonts w:ascii="Traditional Arabic" w:hAnsi="Traditional Arabic" w:cs="Traditional Arabic" w:hint="cs"/>
          <w:sz w:val="36"/>
          <w:szCs w:val="36"/>
          <w:rtl/>
        </w:rPr>
        <w:t xml:space="preserve">خرجت </w:t>
      </w:r>
      <w:r w:rsidR="00B54F4D" w:rsidRPr="00D96ED2">
        <w:rPr>
          <w:rFonts w:ascii="Traditional Arabic" w:hAnsi="Traditional Arabic" w:cs="Traditional Arabic" w:hint="cs"/>
          <w:sz w:val="36"/>
          <w:szCs w:val="36"/>
          <w:rtl/>
        </w:rPr>
        <w:t>كوكبة</w:t>
      </w:r>
      <w:r w:rsidRPr="00D96ED2">
        <w:rPr>
          <w:rFonts w:ascii="Traditional Arabic" w:hAnsi="Traditional Arabic" w:cs="Traditional Arabic" w:hint="cs"/>
          <w:sz w:val="36"/>
          <w:szCs w:val="36"/>
          <w:rtl/>
        </w:rPr>
        <w:t xml:space="preserve"> من العلماء </w:t>
      </w:r>
      <w:r w:rsidR="00B54F4D" w:rsidRPr="00D96ED2">
        <w:rPr>
          <w:rFonts w:ascii="Traditional Arabic" w:hAnsi="Traditional Arabic" w:cs="Traditional Arabic" w:hint="cs"/>
          <w:sz w:val="36"/>
          <w:szCs w:val="36"/>
          <w:rtl/>
        </w:rPr>
        <w:t xml:space="preserve">منها </w:t>
      </w:r>
      <w:r w:rsidRPr="00D96ED2">
        <w:rPr>
          <w:rFonts w:ascii="Traditional Arabic" w:hAnsi="Traditional Arabic" w:cs="Traditional Arabic" w:hint="cs"/>
          <w:sz w:val="36"/>
          <w:szCs w:val="36"/>
          <w:rtl/>
        </w:rPr>
        <w:t>معهد ك</w:t>
      </w:r>
      <w:r w:rsidR="00B54F4D"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ب</w:t>
      </w:r>
      <w:r w:rsidR="00B54F4D"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ر</w:t>
      </w:r>
      <w:r w:rsidR="00B54F4D"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الذي أنشأه الشيخ عمر بن مختار في حوالي 1787م</w:t>
      </w:r>
      <w:r w:rsidR="005F41B5"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vertAlign w:val="superscript"/>
          <w:rtl/>
        </w:rPr>
        <w:t>(</w:t>
      </w:r>
      <w:r w:rsidR="0009152E" w:rsidRPr="00D96ED2">
        <w:rPr>
          <w:rFonts w:ascii="Traditional Arabic" w:hAnsi="Traditional Arabic" w:cs="Traditional Arabic" w:hint="cs"/>
          <w:sz w:val="36"/>
          <w:szCs w:val="36"/>
          <w:vertAlign w:val="superscript"/>
          <w:rtl/>
        </w:rPr>
        <w:t>4</w:t>
      </w:r>
      <w:r w:rsidRPr="00D96ED2">
        <w:rPr>
          <w:rFonts w:ascii="Traditional Arabic" w:hAnsi="Traditional Arabic" w:cs="Traditional Arabic" w:hint="cs"/>
          <w:sz w:val="36"/>
          <w:szCs w:val="36"/>
          <w:vertAlign w:val="superscript"/>
          <w:rtl/>
        </w:rPr>
        <w:t xml:space="preserve">) </w:t>
      </w:r>
      <w:r w:rsidR="005F41B5" w:rsidRPr="00D96ED2">
        <w:rPr>
          <w:rFonts w:ascii="Traditional Arabic" w:hAnsi="Traditional Arabic" w:cs="Traditional Arabic" w:hint="cs"/>
          <w:sz w:val="36"/>
          <w:szCs w:val="36"/>
          <w:rtl/>
        </w:rPr>
        <w:t xml:space="preserve">ومعهد النائبي للشيخ سليمان، </w:t>
      </w:r>
      <w:r w:rsidR="005F41B5" w:rsidRPr="00D96ED2">
        <w:rPr>
          <w:rFonts w:ascii="Traditional Arabic" w:hAnsi="Traditional Arabic" w:cs="Traditional Arabic" w:hint="cs"/>
          <w:sz w:val="36"/>
          <w:szCs w:val="36"/>
          <w:vertAlign w:val="superscript"/>
          <w:rtl/>
        </w:rPr>
        <w:t>(</w:t>
      </w:r>
      <w:r w:rsidR="0009152E" w:rsidRPr="00D96ED2">
        <w:rPr>
          <w:rFonts w:ascii="Traditional Arabic" w:hAnsi="Traditional Arabic" w:cs="Traditional Arabic" w:hint="cs"/>
          <w:sz w:val="36"/>
          <w:szCs w:val="36"/>
          <w:vertAlign w:val="superscript"/>
          <w:rtl/>
        </w:rPr>
        <w:t>5</w:t>
      </w:r>
      <w:r w:rsidR="005F41B5" w:rsidRPr="00D96ED2">
        <w:rPr>
          <w:rFonts w:ascii="Traditional Arabic" w:hAnsi="Traditional Arabic" w:cs="Traditional Arabic" w:hint="cs"/>
          <w:sz w:val="36"/>
          <w:szCs w:val="36"/>
          <w:vertAlign w:val="superscript"/>
          <w:rtl/>
        </w:rPr>
        <w:t>)</w:t>
      </w:r>
      <w:r w:rsidR="005F41B5" w:rsidRPr="00D96ED2">
        <w:rPr>
          <w:rFonts w:ascii="Traditional Arabic" w:hAnsi="Traditional Arabic" w:cs="Traditional Arabic" w:hint="cs"/>
          <w:sz w:val="36"/>
          <w:szCs w:val="36"/>
          <w:rtl/>
        </w:rPr>
        <w:t xml:space="preserve"> ومعهد م</w:t>
      </w:r>
      <w:r w:rsidR="00B54F4D" w:rsidRPr="00D96ED2">
        <w:rPr>
          <w:rFonts w:ascii="Traditional Arabic" w:hAnsi="Traditional Arabic" w:cs="Traditional Arabic" w:hint="cs"/>
          <w:sz w:val="36"/>
          <w:szCs w:val="36"/>
          <w:rtl/>
        </w:rPr>
        <w:t>َ</w:t>
      </w:r>
      <w:r w:rsidR="005F41B5" w:rsidRPr="00D96ED2">
        <w:rPr>
          <w:rFonts w:ascii="Traditional Arabic" w:hAnsi="Traditional Arabic" w:cs="Traditional Arabic" w:hint="cs"/>
          <w:sz w:val="36"/>
          <w:szCs w:val="36"/>
          <w:rtl/>
        </w:rPr>
        <w:t>د</w:t>
      </w:r>
      <w:r w:rsidR="00B54F4D" w:rsidRPr="00D96ED2">
        <w:rPr>
          <w:rFonts w:ascii="Traditional Arabic" w:hAnsi="Traditional Arabic" w:cs="Traditional Arabic" w:hint="cs"/>
          <w:sz w:val="36"/>
          <w:szCs w:val="36"/>
          <w:rtl/>
        </w:rPr>
        <w:t>َ</w:t>
      </w:r>
      <w:r w:rsidR="005F41B5" w:rsidRPr="00D96ED2">
        <w:rPr>
          <w:rFonts w:ascii="Traditional Arabic" w:hAnsi="Traditional Arabic" w:cs="Traditional Arabic" w:hint="cs"/>
          <w:sz w:val="36"/>
          <w:szCs w:val="36"/>
          <w:rtl/>
        </w:rPr>
        <w:t>اب</w:t>
      </w:r>
      <w:r w:rsidR="00B54F4D" w:rsidRPr="00D96ED2">
        <w:rPr>
          <w:rFonts w:ascii="Traditional Arabic" w:hAnsi="Traditional Arabic" w:cs="Traditional Arabic" w:hint="cs"/>
          <w:sz w:val="36"/>
          <w:szCs w:val="36"/>
          <w:rtl/>
        </w:rPr>
        <w:t>ُ</w:t>
      </w:r>
      <w:r w:rsidR="005F41B5" w:rsidRPr="00D96ED2">
        <w:rPr>
          <w:rFonts w:ascii="Traditional Arabic" w:hAnsi="Traditional Arabic" w:cs="Traditional Arabic" w:hint="cs"/>
          <w:sz w:val="36"/>
          <w:szCs w:val="36"/>
          <w:rtl/>
        </w:rPr>
        <w:t>و للشيخ عمر ب</w:t>
      </w:r>
      <w:r w:rsidR="00B54F4D" w:rsidRPr="00D96ED2">
        <w:rPr>
          <w:rFonts w:ascii="Traditional Arabic" w:hAnsi="Traditional Arabic" w:cs="Traditional Arabic" w:hint="cs"/>
          <w:sz w:val="36"/>
          <w:szCs w:val="36"/>
          <w:rtl/>
        </w:rPr>
        <w:t>َ</w:t>
      </w:r>
      <w:r w:rsidR="005F41B5" w:rsidRPr="00D96ED2">
        <w:rPr>
          <w:rFonts w:ascii="Traditional Arabic" w:hAnsi="Traditional Arabic" w:cs="Traditional Arabic" w:hint="cs"/>
          <w:sz w:val="36"/>
          <w:szCs w:val="36"/>
          <w:rtl/>
        </w:rPr>
        <w:t>أ</w:t>
      </w:r>
      <w:r w:rsidR="00B54F4D" w:rsidRPr="00D96ED2">
        <w:rPr>
          <w:rFonts w:ascii="Traditional Arabic" w:hAnsi="Traditional Arabic" w:cs="Traditional Arabic" w:hint="cs"/>
          <w:sz w:val="36"/>
          <w:szCs w:val="36"/>
          <w:rtl/>
        </w:rPr>
        <w:t>َ</w:t>
      </w:r>
      <w:r w:rsidR="005F41B5" w:rsidRPr="00D96ED2">
        <w:rPr>
          <w:rFonts w:ascii="Traditional Arabic" w:hAnsi="Traditional Arabic" w:cs="Traditional Arabic" w:hint="cs"/>
          <w:sz w:val="36"/>
          <w:szCs w:val="36"/>
          <w:rtl/>
        </w:rPr>
        <w:t>ج</w:t>
      </w:r>
      <w:r w:rsidR="00B54F4D" w:rsidRPr="00D96ED2">
        <w:rPr>
          <w:rFonts w:ascii="Traditional Arabic" w:hAnsi="Traditional Arabic" w:cs="Traditional Arabic" w:hint="cs"/>
          <w:sz w:val="36"/>
          <w:szCs w:val="36"/>
          <w:rtl/>
        </w:rPr>
        <w:t>ُ</w:t>
      </w:r>
      <w:r w:rsidR="005F41B5" w:rsidRPr="00D96ED2">
        <w:rPr>
          <w:rFonts w:ascii="Traditional Arabic" w:hAnsi="Traditional Arabic" w:cs="Traditional Arabic" w:hint="cs"/>
          <w:sz w:val="36"/>
          <w:szCs w:val="36"/>
          <w:rtl/>
        </w:rPr>
        <w:t>وم</w:t>
      </w:r>
      <w:r w:rsidR="00B54F4D" w:rsidRPr="00D96ED2">
        <w:rPr>
          <w:rFonts w:ascii="Traditional Arabic" w:hAnsi="Traditional Arabic" w:cs="Traditional Arabic" w:hint="cs"/>
          <w:sz w:val="36"/>
          <w:szCs w:val="36"/>
          <w:rtl/>
        </w:rPr>
        <w:t>ِ</w:t>
      </w:r>
      <w:r w:rsidR="005F41B5" w:rsidRPr="00D96ED2">
        <w:rPr>
          <w:rFonts w:ascii="Traditional Arabic" w:hAnsi="Traditional Arabic" w:cs="Traditional Arabic" w:hint="cs"/>
          <w:sz w:val="36"/>
          <w:szCs w:val="36"/>
          <w:rtl/>
        </w:rPr>
        <w:t>ي</w:t>
      </w:r>
      <w:r w:rsidR="00B54F4D" w:rsidRPr="00D96ED2">
        <w:rPr>
          <w:rFonts w:ascii="Traditional Arabic" w:hAnsi="Traditional Arabic" w:cs="Traditional Arabic" w:hint="cs"/>
          <w:sz w:val="36"/>
          <w:szCs w:val="36"/>
          <w:rtl/>
        </w:rPr>
        <w:t xml:space="preserve"> وهو مت</w:t>
      </w:r>
      <w:r w:rsidR="005F41B5" w:rsidRPr="00D96ED2">
        <w:rPr>
          <w:rFonts w:ascii="Traditional Arabic" w:hAnsi="Traditional Arabic" w:cs="Traditional Arabic" w:hint="cs"/>
          <w:sz w:val="36"/>
          <w:szCs w:val="36"/>
          <w:rtl/>
        </w:rPr>
        <w:t>خصص في تدريس مختصر خليل بن إسحاق</w:t>
      </w:r>
      <w:r w:rsidR="005F41B5" w:rsidRPr="00D96ED2">
        <w:rPr>
          <w:rFonts w:ascii="Traditional Arabic" w:hAnsi="Traditional Arabic" w:cs="Traditional Arabic" w:hint="cs"/>
          <w:sz w:val="36"/>
          <w:szCs w:val="36"/>
          <w:vertAlign w:val="superscript"/>
          <w:rtl/>
        </w:rPr>
        <w:t>(</w:t>
      </w:r>
      <w:r w:rsidR="0009152E" w:rsidRPr="00D96ED2">
        <w:rPr>
          <w:rFonts w:ascii="Traditional Arabic" w:hAnsi="Traditional Arabic" w:cs="Traditional Arabic" w:hint="cs"/>
          <w:sz w:val="36"/>
          <w:szCs w:val="36"/>
          <w:vertAlign w:val="superscript"/>
          <w:rtl/>
        </w:rPr>
        <w:t>6</w:t>
      </w:r>
      <w:r w:rsidR="005F41B5" w:rsidRPr="00D96ED2">
        <w:rPr>
          <w:rFonts w:ascii="Traditional Arabic" w:hAnsi="Traditional Arabic" w:cs="Traditional Arabic" w:hint="cs"/>
          <w:sz w:val="36"/>
          <w:szCs w:val="36"/>
          <w:vertAlign w:val="superscript"/>
          <w:rtl/>
        </w:rPr>
        <w:t>)</w:t>
      </w:r>
      <w:r w:rsidR="005F41B5" w:rsidRPr="00D96ED2">
        <w:rPr>
          <w:rFonts w:ascii="Traditional Arabic" w:hAnsi="Traditional Arabic" w:cs="Traditional Arabic" w:hint="cs"/>
          <w:sz w:val="36"/>
          <w:szCs w:val="36"/>
          <w:rtl/>
        </w:rPr>
        <w:t>، ومعهد التفسير للحاج ناصر</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 xml:space="preserve"> </w:t>
      </w:r>
      <w:r w:rsidR="005F41B5" w:rsidRPr="00D96ED2">
        <w:rPr>
          <w:rFonts w:ascii="Traditional Arabic" w:hAnsi="Traditional Arabic" w:cs="Traditional Arabic" w:hint="cs"/>
          <w:sz w:val="36"/>
          <w:szCs w:val="36"/>
          <w:rtl/>
        </w:rPr>
        <w:t>والشيخ مي زَوْرِي</w:t>
      </w:r>
      <w:r w:rsidR="00775F66" w:rsidRPr="00D96ED2">
        <w:rPr>
          <w:rFonts w:ascii="Traditional Arabic" w:hAnsi="Traditional Arabic" w:cs="Traditional Arabic" w:hint="cs"/>
          <w:sz w:val="36"/>
          <w:szCs w:val="36"/>
          <w:rtl/>
        </w:rPr>
        <w:t xml:space="preserve"> </w:t>
      </w:r>
      <w:r w:rsidR="00775F66" w:rsidRPr="00D96ED2">
        <w:rPr>
          <w:rFonts w:ascii="Traditional Arabic" w:hAnsi="Traditional Arabic" w:cs="Traditional Arabic" w:hint="cs"/>
          <w:sz w:val="36"/>
          <w:szCs w:val="36"/>
          <w:vertAlign w:val="superscript"/>
          <w:rtl/>
        </w:rPr>
        <w:t>(</w:t>
      </w:r>
      <w:r w:rsidR="0009152E" w:rsidRPr="00D96ED2">
        <w:rPr>
          <w:rFonts w:ascii="Traditional Arabic" w:hAnsi="Traditional Arabic" w:cs="Traditional Arabic" w:hint="cs"/>
          <w:sz w:val="36"/>
          <w:szCs w:val="36"/>
          <w:vertAlign w:val="superscript"/>
          <w:rtl/>
        </w:rPr>
        <w:t>7</w:t>
      </w:r>
      <w:r w:rsidR="00775F66" w:rsidRPr="00D96ED2">
        <w:rPr>
          <w:rFonts w:ascii="Traditional Arabic" w:hAnsi="Traditional Arabic" w:cs="Traditional Arabic" w:hint="cs"/>
          <w:sz w:val="36"/>
          <w:szCs w:val="36"/>
          <w:vertAlign w:val="superscript"/>
          <w:rtl/>
        </w:rPr>
        <w:t xml:space="preserve">) </w:t>
      </w:r>
      <w:r w:rsidR="00775F66" w:rsidRPr="00D96ED2">
        <w:rPr>
          <w:rFonts w:ascii="Traditional Arabic" w:hAnsi="Traditional Arabic" w:cs="Traditional Arabic" w:hint="cs"/>
          <w:sz w:val="36"/>
          <w:szCs w:val="36"/>
          <w:rtl/>
        </w:rPr>
        <w:t>ومعهد ث</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ر</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وم</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او</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 xml:space="preserve">ا المتخصص في الحديث </w:t>
      </w:r>
      <w:r w:rsidR="00775F66" w:rsidRPr="00D96ED2">
        <w:rPr>
          <w:rFonts w:ascii="Traditional Arabic" w:hAnsi="Traditional Arabic" w:cs="Traditional Arabic" w:hint="cs"/>
          <w:sz w:val="36"/>
          <w:szCs w:val="36"/>
          <w:vertAlign w:val="superscript"/>
          <w:rtl/>
        </w:rPr>
        <w:t>(</w:t>
      </w:r>
      <w:r w:rsidR="0009152E" w:rsidRPr="00D96ED2">
        <w:rPr>
          <w:rFonts w:ascii="Traditional Arabic" w:hAnsi="Traditional Arabic" w:cs="Traditional Arabic" w:hint="cs"/>
          <w:sz w:val="36"/>
          <w:szCs w:val="36"/>
          <w:vertAlign w:val="superscript"/>
          <w:rtl/>
        </w:rPr>
        <w:t>8</w:t>
      </w:r>
      <w:r w:rsidR="00775F66" w:rsidRPr="00D96ED2">
        <w:rPr>
          <w:rFonts w:ascii="Traditional Arabic" w:hAnsi="Traditional Arabic" w:cs="Traditional Arabic" w:hint="cs"/>
          <w:sz w:val="36"/>
          <w:szCs w:val="36"/>
          <w:vertAlign w:val="superscript"/>
          <w:rtl/>
        </w:rPr>
        <w:t>)</w:t>
      </w:r>
      <w:r w:rsidR="00775F66" w:rsidRPr="00D96ED2">
        <w:rPr>
          <w:rFonts w:ascii="Traditional Arabic" w:hAnsi="Traditional Arabic" w:cs="Traditional Arabic" w:hint="cs"/>
          <w:sz w:val="36"/>
          <w:szCs w:val="36"/>
          <w:rtl/>
        </w:rPr>
        <w:t xml:space="preserve"> ومعهد الإمام أبي محمد عبد الله بن جبريل بن محمد الملقب بد</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ن</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د</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 xml:space="preserve">. </w:t>
      </w:r>
      <w:r w:rsidR="00775F66" w:rsidRPr="00D96ED2">
        <w:rPr>
          <w:rFonts w:ascii="Traditional Arabic" w:hAnsi="Traditional Arabic" w:cs="Traditional Arabic" w:hint="cs"/>
          <w:sz w:val="36"/>
          <w:szCs w:val="36"/>
          <w:vertAlign w:val="superscript"/>
          <w:rtl/>
        </w:rPr>
        <w:t>(</w:t>
      </w:r>
      <w:r w:rsidR="0031468B" w:rsidRPr="00D96ED2">
        <w:rPr>
          <w:rFonts w:ascii="Traditional Arabic" w:hAnsi="Traditional Arabic" w:cs="Traditional Arabic" w:hint="cs"/>
          <w:sz w:val="36"/>
          <w:szCs w:val="36"/>
          <w:vertAlign w:val="superscript"/>
          <w:rtl/>
        </w:rPr>
        <w:t>9</w:t>
      </w:r>
      <w:r w:rsidR="00775F66" w:rsidRPr="00D96ED2">
        <w:rPr>
          <w:rFonts w:ascii="Traditional Arabic" w:hAnsi="Traditional Arabic" w:cs="Traditional Arabic" w:hint="cs"/>
          <w:sz w:val="36"/>
          <w:szCs w:val="36"/>
          <w:vertAlign w:val="superscript"/>
          <w:rtl/>
        </w:rPr>
        <w:t>)</w:t>
      </w:r>
      <w:r w:rsidR="00775F66" w:rsidRPr="00D96ED2">
        <w:rPr>
          <w:rFonts w:ascii="Traditional Arabic" w:hAnsi="Traditional Arabic" w:cs="Traditional Arabic" w:hint="cs"/>
          <w:sz w:val="36"/>
          <w:szCs w:val="36"/>
          <w:rtl/>
        </w:rPr>
        <w:t xml:space="preserve"> </w:t>
      </w:r>
      <w:r w:rsidR="00B54F4D" w:rsidRPr="00D96ED2">
        <w:rPr>
          <w:rFonts w:ascii="Traditional Arabic" w:hAnsi="Traditional Arabic" w:cs="Traditional Arabic" w:hint="cs"/>
          <w:sz w:val="36"/>
          <w:szCs w:val="36"/>
          <w:rtl/>
        </w:rPr>
        <w:t xml:space="preserve">ولا يمكن إغفال </w:t>
      </w:r>
      <w:r w:rsidR="00775F66" w:rsidRPr="00D96ED2">
        <w:rPr>
          <w:rFonts w:ascii="Traditional Arabic" w:hAnsi="Traditional Arabic" w:cs="Traditional Arabic" w:hint="cs"/>
          <w:sz w:val="36"/>
          <w:szCs w:val="36"/>
          <w:rtl/>
        </w:rPr>
        <w:t>معهد الوزير محمد غ</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ط</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اط</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 xml:space="preserve">و ومعهد الأستاذ محمد سلغا الذي </w:t>
      </w:r>
      <w:r w:rsidR="00B54F4D" w:rsidRPr="00D96ED2">
        <w:rPr>
          <w:rFonts w:ascii="Traditional Arabic" w:hAnsi="Traditional Arabic" w:cs="Traditional Arabic" w:hint="cs"/>
          <w:sz w:val="36"/>
          <w:szCs w:val="36"/>
          <w:rtl/>
        </w:rPr>
        <w:t xml:space="preserve">كان </w:t>
      </w:r>
      <w:r w:rsidR="00775F66" w:rsidRPr="00D96ED2">
        <w:rPr>
          <w:rFonts w:ascii="Traditional Arabic" w:hAnsi="Traditional Arabic" w:cs="Traditional Arabic" w:hint="cs"/>
          <w:sz w:val="36"/>
          <w:szCs w:val="36"/>
          <w:rtl/>
        </w:rPr>
        <w:t>ج</w:t>
      </w:r>
      <w:r w:rsidR="00B54F4D" w:rsidRPr="00D96ED2">
        <w:rPr>
          <w:rFonts w:ascii="Traditional Arabic" w:hAnsi="Traditional Arabic" w:cs="Traditional Arabic" w:hint="cs"/>
          <w:sz w:val="36"/>
          <w:szCs w:val="36"/>
          <w:rtl/>
        </w:rPr>
        <w:t>ا</w:t>
      </w:r>
      <w:r w:rsidR="00775F66" w:rsidRPr="00D96ED2">
        <w:rPr>
          <w:rFonts w:ascii="Traditional Arabic" w:hAnsi="Traditional Arabic" w:cs="Traditional Arabic" w:hint="cs"/>
          <w:sz w:val="36"/>
          <w:szCs w:val="36"/>
          <w:rtl/>
        </w:rPr>
        <w:t>مع</w:t>
      </w:r>
      <w:r w:rsidR="00B54F4D" w:rsidRPr="00D96ED2">
        <w:rPr>
          <w:rFonts w:ascii="Traditional Arabic" w:hAnsi="Traditional Arabic" w:cs="Traditional Arabic" w:hint="cs"/>
          <w:sz w:val="36"/>
          <w:szCs w:val="36"/>
          <w:rtl/>
        </w:rPr>
        <w:t>ا</w:t>
      </w:r>
      <w:r w:rsidR="00775F66" w:rsidRPr="00D96ED2">
        <w:rPr>
          <w:rFonts w:ascii="Traditional Arabic" w:hAnsi="Traditional Arabic" w:cs="Traditional Arabic" w:hint="cs"/>
          <w:sz w:val="36"/>
          <w:szCs w:val="36"/>
          <w:rtl/>
        </w:rPr>
        <w:t xml:space="preserve"> بين </w:t>
      </w:r>
      <w:r w:rsidR="00775F66" w:rsidRPr="00D96ED2">
        <w:rPr>
          <w:rFonts w:ascii="Traditional Arabic" w:hAnsi="Traditional Arabic" w:cs="Traditional Arabic" w:hint="cs"/>
          <w:sz w:val="36"/>
          <w:szCs w:val="36"/>
          <w:rtl/>
        </w:rPr>
        <w:lastRenderedPageBreak/>
        <w:t>الفقه واللغة</w:t>
      </w:r>
      <w:r w:rsidR="00B54F4D" w:rsidRPr="00D96ED2">
        <w:rPr>
          <w:rFonts w:ascii="Traditional Arabic" w:hAnsi="Traditional Arabic" w:cs="Traditional Arabic" w:hint="cs"/>
          <w:sz w:val="36"/>
          <w:szCs w:val="36"/>
          <w:rtl/>
        </w:rPr>
        <w:t>،</w:t>
      </w:r>
      <w:r w:rsidR="00775F66" w:rsidRPr="00D96ED2">
        <w:rPr>
          <w:rFonts w:ascii="Traditional Arabic" w:hAnsi="Traditional Arabic" w:cs="Traditional Arabic" w:hint="cs"/>
          <w:sz w:val="36"/>
          <w:szCs w:val="36"/>
          <w:rtl/>
        </w:rPr>
        <w:t xml:space="preserve"> ومعهد الأستاذ محمود الزكزكي ومعهد الأستاذ أبي</w:t>
      </w:r>
      <w:r w:rsidR="00EB4B84" w:rsidRPr="00D96ED2">
        <w:rPr>
          <w:rFonts w:ascii="Traditional Arabic" w:hAnsi="Traditional Arabic" w:cs="Traditional Arabic" w:hint="cs"/>
          <w:sz w:val="36"/>
          <w:szCs w:val="36"/>
          <w:rtl/>
        </w:rPr>
        <w:t xml:space="preserve"> </w:t>
      </w:r>
      <w:r w:rsidR="00775F66" w:rsidRPr="00D96ED2">
        <w:rPr>
          <w:rFonts w:ascii="Traditional Arabic" w:hAnsi="Traditional Arabic" w:cs="Traditional Arabic" w:hint="cs"/>
          <w:sz w:val="36"/>
          <w:szCs w:val="36"/>
          <w:rtl/>
        </w:rPr>
        <w:t>بكر مجنيوا وغيرها</w:t>
      </w:r>
      <w:r w:rsidR="00B54F4D" w:rsidRPr="00D96ED2">
        <w:rPr>
          <w:rFonts w:ascii="Traditional Arabic" w:hAnsi="Traditional Arabic" w:cs="Traditional Arabic" w:hint="cs"/>
          <w:sz w:val="36"/>
          <w:szCs w:val="36"/>
          <w:rtl/>
        </w:rPr>
        <w:t xml:space="preserve"> من المعاهد العلمية التي شغلت الجيل الأول للثقافة العربية الإسلامية في كنو.</w:t>
      </w:r>
    </w:p>
    <w:p w:rsidR="00BB088F" w:rsidRPr="00D96ED2" w:rsidRDefault="00ED5F13" w:rsidP="0031468B">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B54F4D" w:rsidRPr="00D96ED2">
        <w:rPr>
          <w:rFonts w:ascii="Traditional Arabic" w:hAnsi="Traditional Arabic" w:cs="Traditional Arabic" w:hint="cs"/>
          <w:sz w:val="36"/>
          <w:szCs w:val="36"/>
          <w:rtl/>
        </w:rPr>
        <w:t>ويتشكل</w:t>
      </w:r>
      <w:r w:rsidRPr="00D96ED2">
        <w:rPr>
          <w:rFonts w:ascii="Traditional Arabic" w:hAnsi="Traditional Arabic" w:cs="Traditional Arabic" w:hint="cs"/>
          <w:sz w:val="36"/>
          <w:szCs w:val="36"/>
          <w:rtl/>
        </w:rPr>
        <w:t xml:space="preserve"> </w:t>
      </w:r>
      <w:r w:rsidR="00EB4B84" w:rsidRPr="00D96ED2">
        <w:rPr>
          <w:rFonts w:ascii="Traditional Arabic" w:hAnsi="Traditional Arabic" w:cs="Traditional Arabic" w:hint="cs"/>
          <w:sz w:val="36"/>
          <w:szCs w:val="36"/>
          <w:rtl/>
        </w:rPr>
        <w:t>ا</w:t>
      </w:r>
      <w:r w:rsidR="00B54F4D" w:rsidRPr="00D96ED2">
        <w:rPr>
          <w:rFonts w:ascii="Traditional Arabic" w:hAnsi="Traditional Arabic" w:cs="Traditional Arabic" w:hint="cs"/>
          <w:sz w:val="36"/>
          <w:szCs w:val="36"/>
          <w:rtl/>
        </w:rPr>
        <w:t>لجيل</w:t>
      </w:r>
      <w:r w:rsidR="00EB4B84" w:rsidRPr="00D96ED2">
        <w:rPr>
          <w:rFonts w:ascii="Traditional Arabic" w:hAnsi="Traditional Arabic" w:cs="Traditional Arabic" w:hint="cs"/>
          <w:sz w:val="36"/>
          <w:szCs w:val="36"/>
          <w:rtl/>
        </w:rPr>
        <w:t xml:space="preserve"> الثاني </w:t>
      </w:r>
      <w:r w:rsidR="00953369" w:rsidRPr="00D96ED2">
        <w:rPr>
          <w:rFonts w:ascii="Traditional Arabic" w:hAnsi="Traditional Arabic" w:cs="Traditional Arabic" w:hint="cs"/>
          <w:sz w:val="36"/>
          <w:szCs w:val="36"/>
          <w:rtl/>
        </w:rPr>
        <w:t>من موارد ا</w:t>
      </w:r>
      <w:r w:rsidR="00B54F4D" w:rsidRPr="00D96ED2">
        <w:rPr>
          <w:rFonts w:ascii="Traditional Arabic" w:hAnsi="Traditional Arabic" w:cs="Traditional Arabic" w:hint="cs"/>
          <w:sz w:val="36"/>
          <w:szCs w:val="36"/>
          <w:rtl/>
        </w:rPr>
        <w:t>لثقافة العربية</w:t>
      </w:r>
      <w:r w:rsidR="00953369" w:rsidRPr="00D96ED2">
        <w:rPr>
          <w:rFonts w:ascii="Traditional Arabic" w:hAnsi="Traditional Arabic" w:cs="Traditional Arabic" w:hint="cs"/>
          <w:sz w:val="36"/>
          <w:szCs w:val="36"/>
          <w:rtl/>
        </w:rPr>
        <w:t xml:space="preserve"> الإسلامية</w:t>
      </w:r>
      <w:r w:rsidR="00B54F4D" w:rsidRPr="00D96ED2">
        <w:rPr>
          <w:rFonts w:ascii="Traditional Arabic" w:hAnsi="Traditional Arabic" w:cs="Traditional Arabic" w:hint="cs"/>
          <w:sz w:val="36"/>
          <w:szCs w:val="36"/>
          <w:rtl/>
        </w:rPr>
        <w:t xml:space="preserve"> </w:t>
      </w:r>
      <w:r w:rsidR="00EB4B84" w:rsidRPr="00D96ED2">
        <w:rPr>
          <w:rFonts w:ascii="Traditional Arabic" w:hAnsi="Traditional Arabic" w:cs="Traditional Arabic" w:hint="cs"/>
          <w:sz w:val="36"/>
          <w:szCs w:val="36"/>
          <w:rtl/>
        </w:rPr>
        <w:t>في</w:t>
      </w:r>
      <w:r w:rsidRPr="00D96ED2">
        <w:rPr>
          <w:rFonts w:ascii="Traditional Arabic" w:hAnsi="Traditional Arabic" w:cs="Traditional Arabic" w:hint="cs"/>
          <w:sz w:val="36"/>
          <w:szCs w:val="36"/>
          <w:rtl/>
        </w:rPr>
        <w:t xml:space="preserve"> المدارس الإسلامية </w:t>
      </w:r>
      <w:r w:rsidR="00953369" w:rsidRPr="00D96ED2">
        <w:rPr>
          <w:rFonts w:ascii="Traditional Arabic" w:hAnsi="Traditional Arabic" w:cs="Traditional Arabic" w:hint="cs"/>
          <w:sz w:val="36"/>
          <w:szCs w:val="36"/>
          <w:rtl/>
        </w:rPr>
        <w:t>التقلي</w:t>
      </w:r>
      <w:r w:rsidR="00C821DF" w:rsidRPr="00D96ED2">
        <w:rPr>
          <w:rFonts w:ascii="Traditional Arabic" w:hAnsi="Traditional Arabic" w:cs="Traditional Arabic" w:hint="cs"/>
          <w:sz w:val="36"/>
          <w:szCs w:val="36"/>
          <w:rtl/>
        </w:rPr>
        <w:t>دي</w:t>
      </w:r>
      <w:r w:rsidR="00953369" w:rsidRPr="00D96ED2">
        <w:rPr>
          <w:rFonts w:ascii="Traditional Arabic" w:hAnsi="Traditional Arabic" w:cs="Traditional Arabic" w:hint="cs"/>
          <w:sz w:val="36"/>
          <w:szCs w:val="36"/>
          <w:rtl/>
        </w:rPr>
        <w:t xml:space="preserve">ة </w:t>
      </w:r>
      <w:r w:rsidR="00B54F4D" w:rsidRPr="00D96ED2">
        <w:rPr>
          <w:rFonts w:ascii="Traditional Arabic" w:hAnsi="Traditional Arabic" w:cs="Traditional Arabic" w:hint="cs"/>
          <w:sz w:val="36"/>
          <w:szCs w:val="36"/>
          <w:rtl/>
        </w:rPr>
        <w:t xml:space="preserve">والخلوات القرءانية </w:t>
      </w:r>
      <w:r w:rsidR="00953369" w:rsidRPr="00D96ED2">
        <w:rPr>
          <w:rFonts w:ascii="Traditional Arabic" w:hAnsi="Traditional Arabic" w:cs="Traditional Arabic" w:hint="cs"/>
          <w:sz w:val="36"/>
          <w:szCs w:val="36"/>
          <w:rtl/>
        </w:rPr>
        <w:t>وكأنها</w:t>
      </w:r>
      <w:r w:rsidR="00EB4B84" w:rsidRPr="00D96ED2">
        <w:rPr>
          <w:rFonts w:ascii="Traditional Arabic" w:hAnsi="Traditional Arabic" w:cs="Traditional Arabic" w:hint="cs"/>
          <w:sz w:val="36"/>
          <w:szCs w:val="36"/>
          <w:rtl/>
        </w:rPr>
        <w:t xml:space="preserve"> </w:t>
      </w:r>
      <w:r w:rsidR="00953369" w:rsidRPr="00D96ED2">
        <w:rPr>
          <w:rFonts w:ascii="Traditional Arabic" w:hAnsi="Traditional Arabic" w:cs="Traditional Arabic" w:hint="cs"/>
          <w:sz w:val="36"/>
          <w:szCs w:val="36"/>
          <w:rtl/>
        </w:rPr>
        <w:t>مستنسخة</w:t>
      </w:r>
      <w:r w:rsidR="00B54F4D" w:rsidRPr="00D96ED2">
        <w:rPr>
          <w:rFonts w:ascii="Traditional Arabic" w:hAnsi="Traditional Arabic" w:cs="Traditional Arabic" w:hint="cs"/>
          <w:sz w:val="36"/>
          <w:szCs w:val="36"/>
          <w:rtl/>
        </w:rPr>
        <w:t xml:space="preserve"> من تلكم المعاهد،</w:t>
      </w:r>
      <w:r w:rsidR="00EB4B84" w:rsidRPr="00D96ED2">
        <w:rPr>
          <w:rFonts w:ascii="Traditional Arabic" w:hAnsi="Traditional Arabic" w:cs="Traditional Arabic" w:hint="cs"/>
          <w:sz w:val="36"/>
          <w:szCs w:val="36"/>
          <w:rtl/>
        </w:rPr>
        <w:t xml:space="preserve"> </w:t>
      </w:r>
      <w:r w:rsidR="00953369" w:rsidRPr="00D96ED2">
        <w:rPr>
          <w:rFonts w:ascii="Traditional Arabic" w:hAnsi="Traditional Arabic" w:cs="Traditional Arabic" w:hint="cs"/>
          <w:sz w:val="36"/>
          <w:szCs w:val="36"/>
          <w:rtl/>
        </w:rPr>
        <w:t>لمصلحة</w:t>
      </w:r>
      <w:r w:rsidR="00EB4B84" w:rsidRPr="00D96ED2">
        <w:rPr>
          <w:rFonts w:ascii="Traditional Arabic" w:hAnsi="Traditional Arabic" w:cs="Traditional Arabic" w:hint="cs"/>
          <w:sz w:val="36"/>
          <w:szCs w:val="36"/>
          <w:rtl/>
        </w:rPr>
        <w:t xml:space="preserve"> </w:t>
      </w:r>
      <w:r w:rsidR="00953369" w:rsidRPr="00D96ED2">
        <w:rPr>
          <w:rFonts w:ascii="Traditional Arabic" w:hAnsi="Traditional Arabic" w:cs="Traditional Arabic" w:hint="cs"/>
          <w:sz w:val="36"/>
          <w:szCs w:val="36"/>
          <w:rtl/>
        </w:rPr>
        <w:t>الأطفال</w:t>
      </w:r>
      <w:r w:rsidRPr="00D96ED2">
        <w:rPr>
          <w:rFonts w:ascii="Traditional Arabic" w:hAnsi="Traditional Arabic" w:cs="Traditional Arabic" w:hint="cs"/>
          <w:sz w:val="36"/>
          <w:szCs w:val="36"/>
          <w:rtl/>
        </w:rPr>
        <w:t xml:space="preserve"> </w:t>
      </w:r>
      <w:r w:rsidR="00953369" w:rsidRPr="00D96ED2">
        <w:rPr>
          <w:rFonts w:ascii="Traditional Arabic" w:hAnsi="Traditional Arabic" w:cs="Traditional Arabic" w:hint="cs"/>
          <w:sz w:val="36"/>
          <w:szCs w:val="36"/>
          <w:rtl/>
        </w:rPr>
        <w:t>والشباب في المستويات الدنيا، حيث تكتظ</w:t>
      </w:r>
      <w:r w:rsidR="00513919" w:rsidRPr="00D96ED2">
        <w:rPr>
          <w:rFonts w:ascii="Traditional Arabic" w:hAnsi="Traditional Arabic" w:cs="Traditional Arabic" w:hint="cs"/>
          <w:sz w:val="36"/>
          <w:szCs w:val="36"/>
          <w:rtl/>
        </w:rPr>
        <w:t xml:space="preserve"> مدينة </w:t>
      </w:r>
      <w:r w:rsidR="00953369" w:rsidRPr="00D96ED2">
        <w:rPr>
          <w:rFonts w:ascii="Traditional Arabic" w:hAnsi="Traditional Arabic" w:cs="Traditional Arabic" w:hint="cs"/>
          <w:sz w:val="36"/>
          <w:szCs w:val="36"/>
          <w:rtl/>
        </w:rPr>
        <w:t xml:space="preserve">كنو </w:t>
      </w:r>
      <w:r w:rsidR="00513919" w:rsidRPr="00D96ED2">
        <w:rPr>
          <w:rFonts w:ascii="Traditional Arabic" w:hAnsi="Traditional Arabic" w:cs="Traditional Arabic" w:hint="cs"/>
          <w:sz w:val="36"/>
          <w:szCs w:val="36"/>
          <w:rtl/>
        </w:rPr>
        <w:t>بآلاف</w:t>
      </w:r>
      <w:r w:rsidR="00953369" w:rsidRPr="00D96ED2">
        <w:rPr>
          <w:rFonts w:ascii="Traditional Arabic" w:hAnsi="Traditional Arabic" w:cs="Traditional Arabic" w:hint="cs"/>
          <w:sz w:val="36"/>
          <w:szCs w:val="36"/>
          <w:rtl/>
        </w:rPr>
        <w:t xml:space="preserve"> من أمثالها</w:t>
      </w:r>
      <w:r w:rsidR="00513919" w:rsidRPr="00D96ED2">
        <w:rPr>
          <w:rFonts w:ascii="Traditional Arabic" w:hAnsi="Traditional Arabic" w:cs="Traditional Arabic" w:hint="cs"/>
          <w:sz w:val="36"/>
          <w:szCs w:val="36"/>
          <w:rtl/>
        </w:rPr>
        <w:t>. ومن أ</w:t>
      </w:r>
      <w:r w:rsidR="00953369" w:rsidRPr="00D96ED2">
        <w:rPr>
          <w:rFonts w:ascii="Traditional Arabic" w:hAnsi="Traditional Arabic" w:cs="Traditional Arabic" w:hint="cs"/>
          <w:sz w:val="36"/>
          <w:szCs w:val="36"/>
          <w:rtl/>
        </w:rPr>
        <w:t>عرق</w:t>
      </w:r>
      <w:r w:rsidR="00513919" w:rsidRPr="00D96ED2">
        <w:rPr>
          <w:rFonts w:ascii="Traditional Arabic" w:hAnsi="Traditional Arabic" w:cs="Traditional Arabic" w:hint="cs"/>
          <w:sz w:val="36"/>
          <w:szCs w:val="36"/>
          <w:rtl/>
        </w:rPr>
        <w:t xml:space="preserve"> المدارس</w:t>
      </w:r>
      <w:r w:rsidR="00953369" w:rsidRPr="00D96ED2">
        <w:rPr>
          <w:rFonts w:ascii="Traditional Arabic" w:hAnsi="Traditional Arabic" w:cs="Traditional Arabic" w:hint="cs"/>
          <w:sz w:val="36"/>
          <w:szCs w:val="36"/>
          <w:rtl/>
        </w:rPr>
        <w:t xml:space="preserve"> من هذا النوع</w:t>
      </w:r>
      <w:r w:rsidRPr="00D96ED2">
        <w:rPr>
          <w:rFonts w:ascii="Traditional Arabic" w:hAnsi="Traditional Arabic" w:cs="Traditional Arabic" w:hint="cs"/>
          <w:sz w:val="36"/>
          <w:szCs w:val="36"/>
          <w:rtl/>
        </w:rPr>
        <w:t xml:space="preserve"> </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علوم الدين</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ب</w:t>
      </w:r>
      <w:r w:rsidR="00513919" w:rsidRPr="00D96ED2">
        <w:rPr>
          <w:rFonts w:ascii="Traditional Arabic" w:hAnsi="Traditional Arabic" w:cs="Traditional Arabic" w:hint="cs"/>
          <w:sz w:val="36"/>
          <w:szCs w:val="36"/>
          <w:rtl/>
        </w:rPr>
        <w:t xml:space="preserve">حارة </w:t>
      </w:r>
      <w:r w:rsidRPr="00D96ED2">
        <w:rPr>
          <w:rFonts w:ascii="Traditional Arabic" w:hAnsi="Traditional Arabic" w:cs="Traditional Arabic" w:hint="cs"/>
          <w:sz w:val="36"/>
          <w:szCs w:val="36"/>
          <w:rtl/>
        </w:rPr>
        <w:t>ق</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وقي</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و</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دار المعارف</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ل</w:t>
      </w:r>
      <w:r w:rsidR="00513919" w:rsidRPr="00D96ED2">
        <w:rPr>
          <w:rFonts w:ascii="Traditional Arabic" w:hAnsi="Traditional Arabic" w:cs="Traditional Arabic" w:hint="cs"/>
          <w:sz w:val="36"/>
          <w:szCs w:val="36"/>
          <w:rtl/>
        </w:rPr>
        <w:t>ل</w:t>
      </w:r>
      <w:r w:rsidRPr="00D96ED2">
        <w:rPr>
          <w:rFonts w:ascii="Traditional Arabic" w:hAnsi="Traditional Arabic" w:cs="Traditional Arabic" w:hint="cs"/>
          <w:sz w:val="36"/>
          <w:szCs w:val="36"/>
          <w:rtl/>
        </w:rPr>
        <w:t>شيخ كمال الدين آدم ن</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م</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أ</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ج</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ي  و</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أساس الإسلام</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للشيخ محمد الناصر ك</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ب</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ر</w:t>
      </w:r>
      <w:r w:rsidR="00513919" w:rsidRPr="00D96ED2">
        <w:rPr>
          <w:rFonts w:ascii="Traditional Arabic" w:hAnsi="Traditional Arabic" w:cs="Traditional Arabic" w:hint="cs"/>
          <w:sz w:val="36"/>
          <w:szCs w:val="36"/>
          <w:rtl/>
        </w:rPr>
        <w:t>َ</w:t>
      </w:r>
      <w:r w:rsidR="0009152E" w:rsidRPr="00D96ED2">
        <w:rPr>
          <w:rFonts w:ascii="Traditional Arabic" w:hAnsi="Traditional Arabic" w:cs="Traditional Arabic" w:hint="cs"/>
          <w:sz w:val="36"/>
          <w:szCs w:val="36"/>
          <w:vertAlign w:val="superscript"/>
          <w:rtl/>
        </w:rPr>
        <w:t>(</w:t>
      </w:r>
      <w:r w:rsidR="0031468B" w:rsidRPr="00D96ED2">
        <w:rPr>
          <w:rFonts w:ascii="Traditional Arabic" w:hAnsi="Traditional Arabic" w:cs="Traditional Arabic" w:hint="cs"/>
          <w:sz w:val="36"/>
          <w:szCs w:val="36"/>
          <w:vertAlign w:val="superscript"/>
          <w:rtl/>
        </w:rPr>
        <w:t>10</w:t>
      </w:r>
      <w:r w:rsidR="0009152E" w:rsidRPr="00D96ED2">
        <w:rPr>
          <w:rFonts w:ascii="Traditional Arabic" w:hAnsi="Traditional Arabic" w:cs="Traditional Arabic" w:hint="cs"/>
          <w:sz w:val="36"/>
          <w:szCs w:val="36"/>
          <w:vertAlign w:val="superscript"/>
          <w:rtl/>
        </w:rPr>
        <w:t>)</w:t>
      </w:r>
      <w:r w:rsidRPr="00D96ED2">
        <w:rPr>
          <w:rFonts w:ascii="Traditional Arabic" w:hAnsi="Traditional Arabic" w:cs="Traditional Arabic" w:hint="cs"/>
          <w:sz w:val="36"/>
          <w:szCs w:val="36"/>
          <w:rtl/>
        </w:rPr>
        <w:t>و</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مدينة الأحباب والتلاميذ</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للشيخ محمد طن ألماجر </w:t>
      </w:r>
      <w:r w:rsidR="00513919" w:rsidRPr="00D96ED2">
        <w:rPr>
          <w:rFonts w:ascii="Traditional Arabic" w:hAnsi="Traditional Arabic" w:cs="Traditional Arabic" w:hint="cs"/>
          <w:sz w:val="36"/>
          <w:szCs w:val="36"/>
          <w:rtl/>
        </w:rPr>
        <w:t xml:space="preserve">فغي، </w:t>
      </w:r>
      <w:r w:rsidRPr="00D96ED2">
        <w:rPr>
          <w:rFonts w:ascii="Traditional Arabic" w:hAnsi="Traditional Arabic" w:cs="Traditional Arabic" w:hint="cs"/>
          <w:sz w:val="36"/>
          <w:szCs w:val="36"/>
          <w:rtl/>
        </w:rPr>
        <w:t>ومعهد الشيخ محمد الناصر ك</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ب</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ر</w:t>
      </w:r>
      <w:r w:rsidR="00513919"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بغولي ..</w:t>
      </w:r>
    </w:p>
    <w:p w:rsidR="00734AEC" w:rsidRPr="00D96ED2" w:rsidRDefault="00ED5F13" w:rsidP="00991CD5">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C90ADB" w:rsidRPr="00D96ED2">
        <w:rPr>
          <w:rFonts w:ascii="Traditional Arabic" w:hAnsi="Traditional Arabic" w:cs="Traditional Arabic" w:hint="cs"/>
          <w:sz w:val="36"/>
          <w:szCs w:val="36"/>
          <w:rtl/>
        </w:rPr>
        <w:t xml:space="preserve">وخلاصة القول </w:t>
      </w:r>
      <w:r w:rsidR="0065027B" w:rsidRPr="00D96ED2">
        <w:rPr>
          <w:rFonts w:ascii="Traditional Arabic" w:hAnsi="Traditional Arabic" w:cs="Traditional Arabic" w:hint="cs"/>
          <w:sz w:val="36"/>
          <w:szCs w:val="36"/>
          <w:rtl/>
        </w:rPr>
        <w:t xml:space="preserve">إن </w:t>
      </w:r>
      <w:r w:rsidR="00991CD5" w:rsidRPr="00D96ED2">
        <w:rPr>
          <w:rFonts w:ascii="Traditional Arabic" w:hAnsi="Traditional Arabic" w:cs="Traditional Arabic" w:hint="cs"/>
          <w:sz w:val="36"/>
          <w:szCs w:val="36"/>
          <w:rtl/>
        </w:rPr>
        <w:t>المعاهد العلمية</w:t>
      </w:r>
      <w:r w:rsidR="00EB4B84" w:rsidRPr="00D96ED2">
        <w:rPr>
          <w:rFonts w:ascii="Traditional Arabic" w:hAnsi="Traditional Arabic" w:cs="Traditional Arabic" w:hint="cs"/>
          <w:sz w:val="36"/>
          <w:szCs w:val="36"/>
          <w:rtl/>
        </w:rPr>
        <w:t xml:space="preserve"> في مدينة كنو</w:t>
      </w:r>
      <w:r w:rsidR="0070207A" w:rsidRPr="00D96ED2">
        <w:rPr>
          <w:rFonts w:ascii="Traditional Arabic" w:hAnsi="Traditional Arabic" w:cs="Traditional Arabic" w:hint="cs"/>
          <w:sz w:val="36"/>
          <w:szCs w:val="36"/>
          <w:rtl/>
        </w:rPr>
        <w:t xml:space="preserve"> </w:t>
      </w:r>
      <w:r w:rsidR="00C90ADB" w:rsidRPr="00D96ED2">
        <w:rPr>
          <w:rFonts w:ascii="Traditional Arabic" w:hAnsi="Traditional Arabic" w:cs="Traditional Arabic" w:hint="cs"/>
          <w:sz w:val="36"/>
          <w:szCs w:val="36"/>
          <w:rtl/>
        </w:rPr>
        <w:t>ب</w:t>
      </w:r>
      <w:r w:rsidR="0065027B" w:rsidRPr="00D96ED2">
        <w:rPr>
          <w:rFonts w:ascii="Traditional Arabic" w:hAnsi="Traditional Arabic" w:cs="Traditional Arabic" w:hint="cs"/>
          <w:sz w:val="36"/>
          <w:szCs w:val="36"/>
          <w:rtl/>
        </w:rPr>
        <w:t>جيل</w:t>
      </w:r>
      <w:r w:rsidR="00991CD5" w:rsidRPr="00D96ED2">
        <w:rPr>
          <w:rFonts w:ascii="Traditional Arabic" w:hAnsi="Traditional Arabic" w:cs="Traditional Arabic" w:hint="cs"/>
          <w:sz w:val="36"/>
          <w:szCs w:val="36"/>
          <w:rtl/>
        </w:rPr>
        <w:t>ي</w:t>
      </w:r>
      <w:r w:rsidR="00C90ADB" w:rsidRPr="00D96ED2">
        <w:rPr>
          <w:rFonts w:ascii="Traditional Arabic" w:hAnsi="Traditional Arabic" w:cs="Traditional Arabic" w:hint="cs"/>
          <w:sz w:val="36"/>
          <w:szCs w:val="36"/>
          <w:rtl/>
        </w:rPr>
        <w:t>ه</w:t>
      </w:r>
      <w:r w:rsidR="0065027B" w:rsidRPr="00D96ED2">
        <w:rPr>
          <w:rFonts w:ascii="Traditional Arabic" w:hAnsi="Traditional Arabic" w:cs="Traditional Arabic" w:hint="cs"/>
          <w:sz w:val="36"/>
          <w:szCs w:val="36"/>
          <w:rtl/>
        </w:rPr>
        <w:t>ا</w:t>
      </w:r>
      <w:r w:rsidR="00C90ADB" w:rsidRPr="00D96ED2">
        <w:rPr>
          <w:rFonts w:ascii="Traditional Arabic" w:hAnsi="Traditional Arabic" w:cs="Traditional Arabic" w:hint="cs"/>
          <w:sz w:val="36"/>
          <w:szCs w:val="36"/>
          <w:rtl/>
        </w:rPr>
        <w:t xml:space="preserve"> </w:t>
      </w:r>
      <w:r w:rsidR="0065027B" w:rsidRPr="00D96ED2">
        <w:rPr>
          <w:rFonts w:ascii="Traditional Arabic" w:hAnsi="Traditional Arabic" w:cs="Traditional Arabic" w:hint="cs"/>
          <w:sz w:val="36"/>
          <w:szCs w:val="36"/>
          <w:rtl/>
        </w:rPr>
        <w:t>الأول</w:t>
      </w:r>
      <w:r w:rsidR="00991CD5" w:rsidRPr="00D96ED2">
        <w:rPr>
          <w:rFonts w:ascii="Traditional Arabic" w:hAnsi="Traditional Arabic" w:cs="Traditional Arabic" w:hint="cs"/>
          <w:sz w:val="36"/>
          <w:szCs w:val="36"/>
          <w:rtl/>
        </w:rPr>
        <w:t xml:space="preserve"> والثاني</w:t>
      </w:r>
      <w:r w:rsidR="00C90ADB" w:rsidRPr="00D96ED2">
        <w:rPr>
          <w:rFonts w:ascii="Traditional Arabic" w:hAnsi="Traditional Arabic" w:cs="Traditional Arabic" w:hint="cs"/>
          <w:sz w:val="36"/>
          <w:szCs w:val="36"/>
          <w:rtl/>
        </w:rPr>
        <w:t xml:space="preserve"> </w:t>
      </w:r>
      <w:r w:rsidR="0065027B" w:rsidRPr="00D96ED2">
        <w:rPr>
          <w:rFonts w:ascii="Traditional Arabic" w:hAnsi="Traditional Arabic" w:cs="Traditional Arabic" w:hint="cs"/>
          <w:sz w:val="36"/>
          <w:szCs w:val="36"/>
          <w:rtl/>
        </w:rPr>
        <w:t>أسهمت إلى حد كبير في</w:t>
      </w:r>
      <w:r w:rsidR="00C90ADB" w:rsidRPr="00D96ED2">
        <w:rPr>
          <w:rFonts w:ascii="Traditional Arabic" w:hAnsi="Traditional Arabic" w:cs="Traditional Arabic" w:hint="cs"/>
          <w:sz w:val="36"/>
          <w:szCs w:val="36"/>
          <w:rtl/>
        </w:rPr>
        <w:t xml:space="preserve"> </w:t>
      </w:r>
      <w:r w:rsidR="0065027B" w:rsidRPr="00D96ED2">
        <w:rPr>
          <w:rFonts w:ascii="Traditional Arabic" w:hAnsi="Traditional Arabic" w:cs="Traditional Arabic" w:hint="cs"/>
          <w:sz w:val="36"/>
          <w:szCs w:val="36"/>
          <w:rtl/>
        </w:rPr>
        <w:t xml:space="preserve">نشر </w:t>
      </w:r>
      <w:r w:rsidR="00991CD5" w:rsidRPr="00D96ED2">
        <w:rPr>
          <w:rFonts w:ascii="Traditional Arabic" w:hAnsi="Traditional Arabic" w:cs="Traditional Arabic" w:hint="cs"/>
          <w:sz w:val="36"/>
          <w:szCs w:val="36"/>
          <w:rtl/>
        </w:rPr>
        <w:t>الثقافة العربية الإسلامية</w:t>
      </w:r>
      <w:r w:rsidR="0065027B" w:rsidRPr="00D96ED2">
        <w:rPr>
          <w:rFonts w:ascii="Traditional Arabic" w:hAnsi="Traditional Arabic" w:cs="Traditional Arabic" w:hint="cs"/>
          <w:sz w:val="36"/>
          <w:szCs w:val="36"/>
          <w:rtl/>
        </w:rPr>
        <w:t>،</w:t>
      </w:r>
      <w:r w:rsidR="00C90ADB" w:rsidRPr="00D96ED2">
        <w:rPr>
          <w:rFonts w:ascii="Traditional Arabic" w:hAnsi="Traditional Arabic" w:cs="Traditional Arabic" w:hint="cs"/>
          <w:sz w:val="36"/>
          <w:szCs w:val="36"/>
          <w:rtl/>
        </w:rPr>
        <w:t xml:space="preserve"> </w:t>
      </w:r>
      <w:r w:rsidR="00991CD5" w:rsidRPr="00D96ED2">
        <w:rPr>
          <w:rFonts w:ascii="Traditional Arabic" w:hAnsi="Traditional Arabic" w:cs="Traditional Arabic" w:hint="cs"/>
          <w:sz w:val="36"/>
          <w:szCs w:val="36"/>
          <w:rtl/>
        </w:rPr>
        <w:t>ومع أن</w:t>
      </w:r>
      <w:r w:rsidR="00C90ADB" w:rsidRPr="00D96ED2">
        <w:rPr>
          <w:rFonts w:ascii="Traditional Arabic" w:hAnsi="Traditional Arabic" w:cs="Traditional Arabic" w:hint="cs"/>
          <w:sz w:val="36"/>
          <w:szCs w:val="36"/>
          <w:rtl/>
        </w:rPr>
        <w:t xml:space="preserve"> المستوى</w:t>
      </w:r>
      <w:r w:rsidR="0070207A" w:rsidRPr="00D96ED2">
        <w:rPr>
          <w:rFonts w:ascii="Traditional Arabic" w:hAnsi="Traditional Arabic" w:cs="Traditional Arabic" w:hint="cs"/>
          <w:sz w:val="36"/>
          <w:szCs w:val="36"/>
          <w:rtl/>
        </w:rPr>
        <w:t xml:space="preserve"> </w:t>
      </w:r>
      <w:r w:rsidR="00C90ADB" w:rsidRPr="00D96ED2">
        <w:rPr>
          <w:rFonts w:ascii="Traditional Arabic" w:hAnsi="Traditional Arabic" w:cs="Traditional Arabic" w:hint="cs"/>
          <w:sz w:val="36"/>
          <w:szCs w:val="36"/>
          <w:rtl/>
        </w:rPr>
        <w:t xml:space="preserve">الأدائي </w:t>
      </w:r>
      <w:r w:rsidR="00991CD5" w:rsidRPr="00D96ED2">
        <w:rPr>
          <w:rFonts w:ascii="Traditional Arabic" w:hAnsi="Traditional Arabic" w:cs="Traditional Arabic" w:hint="cs"/>
          <w:sz w:val="36"/>
          <w:szCs w:val="36"/>
          <w:rtl/>
        </w:rPr>
        <w:t xml:space="preserve">في تلكم </w:t>
      </w:r>
      <w:r w:rsidR="0065027B" w:rsidRPr="00D96ED2">
        <w:rPr>
          <w:rFonts w:ascii="Traditional Arabic" w:hAnsi="Traditional Arabic" w:cs="Traditional Arabic" w:hint="cs"/>
          <w:sz w:val="36"/>
          <w:szCs w:val="36"/>
          <w:rtl/>
        </w:rPr>
        <w:t xml:space="preserve">المعاهد </w:t>
      </w:r>
      <w:r w:rsidR="00991CD5" w:rsidRPr="00D96ED2">
        <w:rPr>
          <w:rFonts w:ascii="Traditional Arabic" w:hAnsi="Traditional Arabic" w:cs="Traditional Arabic" w:hint="cs"/>
          <w:sz w:val="36"/>
          <w:szCs w:val="36"/>
          <w:rtl/>
        </w:rPr>
        <w:t xml:space="preserve">كان تقليديا </w:t>
      </w:r>
      <w:r w:rsidR="00C90ADB" w:rsidRPr="00D96ED2">
        <w:rPr>
          <w:rFonts w:ascii="Traditional Arabic" w:hAnsi="Traditional Arabic" w:cs="Traditional Arabic" w:hint="cs"/>
          <w:sz w:val="36"/>
          <w:szCs w:val="36"/>
          <w:rtl/>
        </w:rPr>
        <w:t>كيلاسيكيا يعتمد على الترجمة المباشرة</w:t>
      </w:r>
      <w:r w:rsidR="00991CD5" w:rsidRPr="00D96ED2">
        <w:rPr>
          <w:rFonts w:ascii="Traditional Arabic" w:hAnsi="Traditional Arabic" w:cs="Traditional Arabic" w:hint="cs"/>
          <w:sz w:val="36"/>
          <w:szCs w:val="36"/>
          <w:rtl/>
        </w:rPr>
        <w:t xml:space="preserve"> أثناء تلقي الدروس</w:t>
      </w:r>
      <w:r w:rsidR="00C90ADB" w:rsidRPr="00D96ED2">
        <w:rPr>
          <w:rFonts w:ascii="Traditional Arabic" w:hAnsi="Traditional Arabic" w:cs="Traditional Arabic" w:hint="cs"/>
          <w:sz w:val="36"/>
          <w:szCs w:val="36"/>
          <w:rtl/>
        </w:rPr>
        <w:t xml:space="preserve">، </w:t>
      </w:r>
      <w:r w:rsidR="0065027B" w:rsidRPr="00D96ED2">
        <w:rPr>
          <w:rFonts w:ascii="Traditional Arabic" w:hAnsi="Traditional Arabic" w:cs="Traditional Arabic" w:hint="cs"/>
          <w:sz w:val="36"/>
          <w:szCs w:val="36"/>
          <w:rtl/>
        </w:rPr>
        <w:t>إلا أنه</w:t>
      </w:r>
      <w:r w:rsidR="00C90ADB" w:rsidRPr="00D96ED2">
        <w:rPr>
          <w:rFonts w:ascii="Traditional Arabic" w:hAnsi="Traditional Arabic" w:cs="Traditional Arabic" w:hint="cs"/>
          <w:sz w:val="36"/>
          <w:szCs w:val="36"/>
          <w:rtl/>
        </w:rPr>
        <w:t xml:space="preserve"> خر</w:t>
      </w:r>
      <w:r w:rsidR="0065027B" w:rsidRPr="00D96ED2">
        <w:rPr>
          <w:rFonts w:ascii="Traditional Arabic" w:hAnsi="Traditional Arabic" w:cs="Traditional Arabic" w:hint="cs"/>
          <w:sz w:val="36"/>
          <w:szCs w:val="36"/>
          <w:rtl/>
        </w:rPr>
        <w:t>َّ</w:t>
      </w:r>
      <w:r w:rsidR="00991CD5" w:rsidRPr="00D96ED2">
        <w:rPr>
          <w:rFonts w:ascii="Traditional Arabic" w:hAnsi="Traditional Arabic" w:cs="Traditional Arabic" w:hint="cs"/>
          <w:sz w:val="36"/>
          <w:szCs w:val="36"/>
          <w:rtl/>
        </w:rPr>
        <w:t xml:space="preserve">ج </w:t>
      </w:r>
      <w:r w:rsidR="00C90ADB" w:rsidRPr="00D96ED2">
        <w:rPr>
          <w:rFonts w:ascii="Traditional Arabic" w:hAnsi="Traditional Arabic" w:cs="Traditional Arabic" w:hint="cs"/>
          <w:sz w:val="36"/>
          <w:szCs w:val="36"/>
          <w:rtl/>
        </w:rPr>
        <w:t>مئات بل آلاف ال</w:t>
      </w:r>
      <w:r w:rsidR="00991CD5" w:rsidRPr="00D96ED2">
        <w:rPr>
          <w:rFonts w:ascii="Traditional Arabic" w:hAnsi="Traditional Arabic" w:cs="Traditional Arabic" w:hint="cs"/>
          <w:sz w:val="36"/>
          <w:szCs w:val="36"/>
          <w:rtl/>
        </w:rPr>
        <w:t>أساتذة</w:t>
      </w:r>
      <w:r w:rsidR="00C90ADB" w:rsidRPr="00D96ED2">
        <w:rPr>
          <w:rFonts w:ascii="Traditional Arabic" w:hAnsi="Traditional Arabic" w:cs="Traditional Arabic" w:hint="cs"/>
          <w:sz w:val="36"/>
          <w:szCs w:val="36"/>
          <w:rtl/>
        </w:rPr>
        <w:t xml:space="preserve"> الذين </w:t>
      </w:r>
      <w:r w:rsidR="00991CD5" w:rsidRPr="00D96ED2">
        <w:rPr>
          <w:rFonts w:ascii="Traditional Arabic" w:hAnsi="Traditional Arabic" w:cs="Traditional Arabic" w:hint="cs"/>
          <w:sz w:val="36"/>
          <w:szCs w:val="36"/>
          <w:rtl/>
        </w:rPr>
        <w:t>كون</w:t>
      </w:r>
      <w:r w:rsidR="00C90ADB" w:rsidRPr="00D96ED2">
        <w:rPr>
          <w:rFonts w:ascii="Traditional Arabic" w:hAnsi="Traditional Arabic" w:cs="Traditional Arabic" w:hint="cs"/>
          <w:sz w:val="36"/>
          <w:szCs w:val="36"/>
          <w:rtl/>
        </w:rPr>
        <w:t>وا</w:t>
      </w:r>
      <w:r w:rsidR="0065027B" w:rsidRPr="00D96ED2">
        <w:rPr>
          <w:rFonts w:ascii="Traditional Arabic" w:hAnsi="Traditional Arabic" w:cs="Traditional Arabic" w:hint="cs"/>
          <w:sz w:val="36"/>
          <w:szCs w:val="36"/>
          <w:rtl/>
        </w:rPr>
        <w:t xml:space="preserve"> أساس النهضة العربية الإسلامية</w:t>
      </w:r>
      <w:r w:rsidR="00C90ADB" w:rsidRPr="00D96ED2">
        <w:rPr>
          <w:rFonts w:ascii="Traditional Arabic" w:hAnsi="Traditional Arabic" w:cs="Traditional Arabic" w:hint="cs"/>
          <w:sz w:val="36"/>
          <w:szCs w:val="36"/>
          <w:rtl/>
        </w:rPr>
        <w:t xml:space="preserve"> في </w:t>
      </w:r>
      <w:r w:rsidR="00991CD5" w:rsidRPr="00D96ED2">
        <w:rPr>
          <w:rFonts w:ascii="Traditional Arabic" w:hAnsi="Traditional Arabic" w:cs="Traditional Arabic" w:hint="cs"/>
          <w:sz w:val="36"/>
          <w:szCs w:val="36"/>
          <w:rtl/>
        </w:rPr>
        <w:t>تاريخ كنو العريق.</w:t>
      </w:r>
    </w:p>
    <w:p w:rsidR="00C24992" w:rsidRPr="00D96ED2" w:rsidRDefault="00C24992" w:rsidP="00953369">
      <w:pPr>
        <w:bidi/>
        <w:spacing w:line="240" w:lineRule="auto"/>
        <w:jc w:val="both"/>
        <w:rPr>
          <w:rFonts w:ascii="Traditional Arabic" w:hAnsi="Traditional Arabic" w:cs="Traditional Arabic"/>
          <w:sz w:val="36"/>
          <w:szCs w:val="36"/>
          <w:rtl/>
        </w:rPr>
      </w:pPr>
    </w:p>
    <w:p w:rsidR="00C24992" w:rsidRPr="00D96ED2" w:rsidRDefault="00C24992" w:rsidP="00C24992">
      <w:pPr>
        <w:pStyle w:val="ListParagraph"/>
        <w:bidi/>
        <w:spacing w:line="240" w:lineRule="auto"/>
        <w:jc w:val="both"/>
        <w:rPr>
          <w:rFonts w:ascii="Traditional Arabic" w:hAnsi="Traditional Arabic" w:cs="Traditional Arabic"/>
          <w:sz w:val="36"/>
          <w:szCs w:val="36"/>
        </w:rPr>
      </w:pPr>
    </w:p>
    <w:p w:rsidR="00B94A2D" w:rsidRDefault="00B94A2D">
      <w:pPr>
        <w:rPr>
          <w:rFonts w:ascii="Arabic Typesetting" w:hAnsi="Arabic Typesetting" w:cs="Arabic Typesetting"/>
          <w:b/>
          <w:bCs/>
          <w:sz w:val="52"/>
          <w:szCs w:val="52"/>
          <w:rtl/>
        </w:rPr>
      </w:pPr>
      <w:r>
        <w:rPr>
          <w:rFonts w:ascii="Arabic Typesetting" w:hAnsi="Arabic Typesetting" w:cs="Arabic Typesetting"/>
          <w:b/>
          <w:bCs/>
          <w:sz w:val="52"/>
          <w:szCs w:val="52"/>
          <w:rtl/>
        </w:rPr>
        <w:br w:type="page"/>
      </w:r>
    </w:p>
    <w:p w:rsidR="002A338A" w:rsidRPr="00D96ED2" w:rsidRDefault="00C24992" w:rsidP="00DB100F">
      <w:pPr>
        <w:pStyle w:val="ListParagraph"/>
        <w:bidi/>
        <w:spacing w:line="240" w:lineRule="auto"/>
        <w:jc w:val="center"/>
        <w:rPr>
          <w:rFonts w:ascii="Arabic Typesetting" w:hAnsi="Arabic Typesetting" w:cs="Arabic Typesetting"/>
          <w:b/>
          <w:bCs/>
          <w:sz w:val="34"/>
          <w:szCs w:val="34"/>
          <w:rtl/>
        </w:rPr>
      </w:pPr>
      <w:r w:rsidRPr="00D96ED2">
        <w:rPr>
          <w:rFonts w:ascii="Arabic Typesetting" w:hAnsi="Arabic Typesetting" w:cs="Arabic Typesetting"/>
          <w:b/>
          <w:bCs/>
          <w:sz w:val="52"/>
          <w:szCs w:val="52"/>
          <w:rtl/>
        </w:rPr>
        <w:lastRenderedPageBreak/>
        <w:t>المبحث</w:t>
      </w:r>
      <w:r w:rsidR="00DC2F73" w:rsidRPr="00D96ED2">
        <w:rPr>
          <w:rFonts w:ascii="Arabic Typesetting" w:hAnsi="Arabic Typesetting" w:cs="Arabic Typesetting"/>
          <w:b/>
          <w:bCs/>
          <w:sz w:val="52"/>
          <w:szCs w:val="52"/>
          <w:rtl/>
        </w:rPr>
        <w:t xml:space="preserve"> ال</w:t>
      </w:r>
      <w:r w:rsidR="00DB100F" w:rsidRPr="00D96ED2">
        <w:rPr>
          <w:rFonts w:ascii="Arabic Typesetting" w:hAnsi="Arabic Typesetting" w:cs="Arabic Typesetting" w:hint="cs"/>
          <w:b/>
          <w:bCs/>
          <w:sz w:val="52"/>
          <w:szCs w:val="52"/>
          <w:rtl/>
        </w:rPr>
        <w:t>أول</w:t>
      </w:r>
      <w:r w:rsidR="00DC2F73" w:rsidRPr="00D96ED2">
        <w:rPr>
          <w:rFonts w:ascii="Arabic Typesetting" w:hAnsi="Arabic Typesetting" w:cs="Arabic Typesetting"/>
          <w:b/>
          <w:bCs/>
          <w:sz w:val="52"/>
          <w:szCs w:val="52"/>
          <w:rtl/>
        </w:rPr>
        <w:t xml:space="preserve"> </w:t>
      </w:r>
    </w:p>
    <w:p w:rsidR="00DC2F73" w:rsidRPr="00D96ED2" w:rsidRDefault="007F0EC2" w:rsidP="00C47E81">
      <w:pPr>
        <w:pStyle w:val="ListParagraph"/>
        <w:bidi/>
        <w:spacing w:line="240" w:lineRule="auto"/>
        <w:jc w:val="center"/>
        <w:rPr>
          <w:rFonts w:ascii="Arabic Typesetting" w:hAnsi="Arabic Typesetting" w:cs="Arabic Typesetting"/>
          <w:sz w:val="52"/>
          <w:szCs w:val="52"/>
        </w:rPr>
      </w:pPr>
      <w:r w:rsidRPr="00D96ED2">
        <w:rPr>
          <w:rFonts w:ascii="Arabic Typesetting" w:hAnsi="Arabic Typesetting" w:cs="Arabic Typesetting"/>
          <w:b/>
          <w:bCs/>
          <w:sz w:val="52"/>
          <w:szCs w:val="52"/>
          <w:rtl/>
        </w:rPr>
        <w:t xml:space="preserve">مدارس </w:t>
      </w:r>
      <w:r w:rsidR="00C47E81" w:rsidRPr="00D96ED2">
        <w:rPr>
          <w:rFonts w:ascii="Arabic Typesetting" w:hAnsi="Arabic Typesetting" w:cs="Arabic Typesetting"/>
          <w:b/>
          <w:bCs/>
          <w:sz w:val="52"/>
          <w:szCs w:val="52"/>
          <w:rtl/>
        </w:rPr>
        <w:t>الثقافة العربية و</w:t>
      </w:r>
      <w:r w:rsidRPr="00D96ED2">
        <w:rPr>
          <w:rFonts w:ascii="Arabic Typesetting" w:hAnsi="Arabic Typesetting" w:cs="Arabic Typesetting"/>
          <w:b/>
          <w:bCs/>
          <w:sz w:val="52"/>
          <w:szCs w:val="52"/>
          <w:rtl/>
        </w:rPr>
        <w:t>الإسلامية في عهد التعليم ال</w:t>
      </w:r>
      <w:r w:rsidR="00C47E81" w:rsidRPr="00D96ED2">
        <w:rPr>
          <w:rFonts w:ascii="Arabic Typesetting" w:hAnsi="Arabic Typesetting" w:cs="Arabic Typesetting"/>
          <w:b/>
          <w:bCs/>
          <w:sz w:val="52"/>
          <w:szCs w:val="52"/>
          <w:rtl/>
        </w:rPr>
        <w:t>تقليد</w:t>
      </w:r>
      <w:r w:rsidRPr="00D96ED2">
        <w:rPr>
          <w:rFonts w:ascii="Arabic Typesetting" w:hAnsi="Arabic Typesetting" w:cs="Arabic Typesetting"/>
          <w:b/>
          <w:bCs/>
          <w:sz w:val="52"/>
          <w:szCs w:val="52"/>
          <w:rtl/>
        </w:rPr>
        <w:t>ي</w:t>
      </w:r>
    </w:p>
    <w:p w:rsidR="00C47E81" w:rsidRPr="00D96ED2" w:rsidRDefault="00C47E81" w:rsidP="00CF038B">
      <w:pPr>
        <w:pStyle w:val="ListParagraph"/>
        <w:bidi/>
        <w:spacing w:line="240" w:lineRule="auto"/>
        <w:jc w:val="both"/>
        <w:rPr>
          <w:rFonts w:ascii="Arabic Typesetting" w:hAnsi="Arabic Typesetting" w:cs="Arabic Typesetting"/>
          <w:sz w:val="52"/>
          <w:szCs w:val="52"/>
          <w:rtl/>
        </w:rPr>
      </w:pPr>
      <w:r w:rsidRPr="00D96ED2">
        <w:rPr>
          <w:rFonts w:ascii="Arabic Typesetting" w:hAnsi="Arabic Typesetting" w:cs="Arabic Typesetting"/>
          <w:sz w:val="52"/>
          <w:szCs w:val="52"/>
          <w:rtl/>
        </w:rPr>
        <w:t xml:space="preserve">وتحته </w:t>
      </w:r>
      <w:r w:rsidR="00CF038B" w:rsidRPr="00D96ED2">
        <w:rPr>
          <w:rFonts w:ascii="Arabic Typesetting" w:hAnsi="Arabic Typesetting" w:cs="Arabic Typesetting"/>
          <w:sz w:val="52"/>
          <w:szCs w:val="52"/>
          <w:rtl/>
        </w:rPr>
        <w:t>نقطتان</w:t>
      </w:r>
      <w:r w:rsidRPr="00D96ED2">
        <w:rPr>
          <w:rFonts w:ascii="Arabic Typesetting" w:hAnsi="Arabic Typesetting" w:cs="Arabic Typesetting"/>
          <w:sz w:val="52"/>
          <w:szCs w:val="52"/>
          <w:rtl/>
        </w:rPr>
        <w:t>:</w:t>
      </w:r>
    </w:p>
    <w:p w:rsidR="00CF038B" w:rsidRPr="00D96ED2" w:rsidRDefault="00CF038B" w:rsidP="00CF038B">
      <w:pPr>
        <w:pStyle w:val="ListParagraph"/>
        <w:numPr>
          <w:ilvl w:val="0"/>
          <w:numId w:val="5"/>
        </w:numPr>
        <w:bidi/>
        <w:spacing w:line="240" w:lineRule="auto"/>
        <w:rPr>
          <w:rFonts w:ascii="Arabic Typesetting" w:hAnsi="Arabic Typesetting" w:cs="Arabic Typesetting"/>
          <w:b/>
          <w:bCs/>
          <w:sz w:val="36"/>
          <w:szCs w:val="36"/>
        </w:rPr>
      </w:pPr>
      <w:r w:rsidRPr="00D96ED2">
        <w:rPr>
          <w:rFonts w:ascii="Arabic Typesetting" w:hAnsi="Arabic Typesetting" w:cs="Arabic Typesetting"/>
          <w:b/>
          <w:bCs/>
          <w:sz w:val="40"/>
          <w:szCs w:val="40"/>
          <w:rtl/>
        </w:rPr>
        <w:t>هيمنة التقليد على مدارس الثقافة العربية والإسلامية</w:t>
      </w:r>
      <w:r w:rsidRPr="00D96ED2">
        <w:rPr>
          <w:rFonts w:ascii="Arabic Typesetting" w:hAnsi="Arabic Typesetting" w:cs="Arabic Typesetting" w:hint="cs"/>
          <w:b/>
          <w:bCs/>
          <w:sz w:val="40"/>
          <w:szCs w:val="40"/>
          <w:rtl/>
        </w:rPr>
        <w:t>:</w:t>
      </w:r>
    </w:p>
    <w:p w:rsidR="00574CA3" w:rsidRPr="00D96ED2" w:rsidRDefault="00BD4AB1" w:rsidP="00FD139D">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لا يخفى عن العيون الناقدة ما كان من تفشي ظاهرة التقليد في المدارس الإسلامية، أثناء ألقاء الدروس، حيث </w:t>
      </w:r>
      <w:r w:rsidR="00574CA3" w:rsidRPr="00D96ED2">
        <w:rPr>
          <w:rFonts w:ascii="Traditional Arabic" w:hAnsi="Traditional Arabic" w:cs="Traditional Arabic" w:hint="cs"/>
          <w:sz w:val="36"/>
          <w:szCs w:val="36"/>
          <w:rtl/>
        </w:rPr>
        <w:t>يسود</w:t>
      </w:r>
      <w:r w:rsidRPr="00D96ED2">
        <w:rPr>
          <w:rFonts w:ascii="Traditional Arabic" w:hAnsi="Traditional Arabic" w:cs="Traditional Arabic" w:hint="cs"/>
          <w:sz w:val="36"/>
          <w:szCs w:val="36"/>
          <w:rtl/>
        </w:rPr>
        <w:t xml:space="preserve"> الاعتقاد</w:t>
      </w:r>
      <w:r w:rsidR="00574CA3" w:rsidRPr="00D96ED2">
        <w:rPr>
          <w:rFonts w:ascii="Traditional Arabic" w:hAnsi="Traditional Arabic" w:cs="Traditional Arabic" w:hint="cs"/>
          <w:sz w:val="36"/>
          <w:szCs w:val="36"/>
          <w:rtl/>
        </w:rPr>
        <w:t xml:space="preserve"> بين الملقي والمتلقي بأن نقل أفكار العلم</w:t>
      </w:r>
      <w:r w:rsidRPr="00D96ED2">
        <w:rPr>
          <w:rFonts w:ascii="Traditional Arabic" w:hAnsi="Traditional Arabic" w:cs="Traditional Arabic" w:hint="cs"/>
          <w:sz w:val="36"/>
          <w:szCs w:val="36"/>
          <w:rtl/>
        </w:rPr>
        <w:t xml:space="preserve"> </w:t>
      </w:r>
      <w:r w:rsidR="00574CA3" w:rsidRPr="00D96ED2">
        <w:rPr>
          <w:rFonts w:ascii="Traditional Arabic" w:hAnsi="Traditional Arabic" w:cs="Traditional Arabic" w:hint="cs"/>
          <w:sz w:val="36"/>
          <w:szCs w:val="36"/>
          <w:rtl/>
        </w:rPr>
        <w:t>من اللغة العربية لا يمكن أن ينجح إلا بواسطة الترجمة الحرفية في معظم الأحايين.</w:t>
      </w:r>
      <w:r w:rsidR="007F57EB" w:rsidRPr="00D96ED2">
        <w:rPr>
          <w:rFonts w:ascii="Traditional Arabic" w:hAnsi="Traditional Arabic" w:cs="Traditional Arabic" w:hint="cs"/>
          <w:sz w:val="36"/>
          <w:szCs w:val="36"/>
          <w:rtl/>
        </w:rPr>
        <w:t xml:space="preserve"> </w:t>
      </w:r>
      <w:r w:rsidR="00574CA3" w:rsidRPr="00D96ED2">
        <w:rPr>
          <w:rFonts w:ascii="Traditional Arabic" w:hAnsi="Traditional Arabic" w:cs="Traditional Arabic" w:hint="cs"/>
          <w:sz w:val="36"/>
          <w:szCs w:val="36"/>
          <w:rtl/>
        </w:rPr>
        <w:t xml:space="preserve">وظل التعليم بالترجمة السلوك </w:t>
      </w:r>
      <w:r w:rsidR="007F57EB" w:rsidRPr="00D96ED2">
        <w:rPr>
          <w:rFonts w:ascii="Traditional Arabic" w:hAnsi="Traditional Arabic" w:cs="Traditional Arabic" w:hint="cs"/>
          <w:sz w:val="36"/>
          <w:szCs w:val="36"/>
          <w:rtl/>
        </w:rPr>
        <w:t xml:space="preserve">المرتضى والمعتمد في </w:t>
      </w:r>
      <w:r w:rsidR="00574CA3" w:rsidRPr="00D96ED2">
        <w:rPr>
          <w:rFonts w:ascii="Traditional Arabic" w:hAnsi="Traditional Arabic" w:cs="Traditional Arabic" w:hint="cs"/>
          <w:sz w:val="36"/>
          <w:szCs w:val="36"/>
          <w:rtl/>
        </w:rPr>
        <w:t xml:space="preserve">تدريس </w:t>
      </w:r>
      <w:r w:rsidR="007F57EB" w:rsidRPr="00D96ED2">
        <w:rPr>
          <w:rFonts w:ascii="Traditional Arabic" w:hAnsi="Traditional Arabic" w:cs="Traditional Arabic" w:hint="cs"/>
          <w:sz w:val="36"/>
          <w:szCs w:val="36"/>
          <w:rtl/>
        </w:rPr>
        <w:t>ال</w:t>
      </w:r>
      <w:r w:rsidR="00574CA3" w:rsidRPr="00D96ED2">
        <w:rPr>
          <w:rFonts w:ascii="Traditional Arabic" w:hAnsi="Traditional Arabic" w:cs="Traditional Arabic" w:hint="cs"/>
          <w:sz w:val="36"/>
          <w:szCs w:val="36"/>
          <w:rtl/>
        </w:rPr>
        <w:t xml:space="preserve">مواد </w:t>
      </w:r>
      <w:r w:rsidR="007F57EB" w:rsidRPr="00D96ED2">
        <w:rPr>
          <w:rFonts w:ascii="Traditional Arabic" w:hAnsi="Traditional Arabic" w:cs="Traditional Arabic" w:hint="cs"/>
          <w:sz w:val="36"/>
          <w:szCs w:val="36"/>
          <w:rtl/>
        </w:rPr>
        <w:t>الإسلامية من سيرة و</w:t>
      </w:r>
      <w:r w:rsidR="00574CA3" w:rsidRPr="00D96ED2">
        <w:rPr>
          <w:rFonts w:ascii="Traditional Arabic" w:hAnsi="Traditional Arabic" w:cs="Traditional Arabic" w:hint="cs"/>
          <w:sz w:val="36"/>
          <w:szCs w:val="36"/>
          <w:rtl/>
        </w:rPr>
        <w:t xml:space="preserve">فقه </w:t>
      </w:r>
      <w:r w:rsidR="007F57EB" w:rsidRPr="00D96ED2">
        <w:rPr>
          <w:rFonts w:ascii="Traditional Arabic" w:hAnsi="Traditional Arabic" w:cs="Traditional Arabic" w:hint="cs"/>
          <w:sz w:val="36"/>
          <w:szCs w:val="36"/>
          <w:rtl/>
        </w:rPr>
        <w:t>و</w:t>
      </w:r>
      <w:r w:rsidR="00574CA3" w:rsidRPr="00D96ED2">
        <w:rPr>
          <w:rFonts w:ascii="Traditional Arabic" w:hAnsi="Traditional Arabic" w:cs="Traditional Arabic" w:hint="cs"/>
          <w:sz w:val="36"/>
          <w:szCs w:val="36"/>
          <w:rtl/>
        </w:rPr>
        <w:t xml:space="preserve">تفسير وحديث ومصطلحه </w:t>
      </w:r>
      <w:r w:rsidR="007F57EB" w:rsidRPr="00D96ED2">
        <w:rPr>
          <w:rFonts w:ascii="Traditional Arabic" w:hAnsi="Traditional Arabic" w:cs="Traditional Arabic" w:hint="cs"/>
          <w:sz w:val="36"/>
          <w:szCs w:val="36"/>
          <w:rtl/>
        </w:rPr>
        <w:t>و</w:t>
      </w:r>
      <w:r w:rsidR="00574CA3" w:rsidRPr="00D96ED2">
        <w:rPr>
          <w:rFonts w:ascii="Traditional Arabic" w:hAnsi="Traditional Arabic" w:cs="Traditional Arabic" w:hint="cs"/>
          <w:sz w:val="36"/>
          <w:szCs w:val="36"/>
          <w:rtl/>
        </w:rPr>
        <w:t>ميراث</w:t>
      </w:r>
      <w:r w:rsidR="00FD139D" w:rsidRPr="00D96ED2">
        <w:rPr>
          <w:rFonts w:ascii="Traditional Arabic" w:hAnsi="Traditional Arabic" w:cs="Traditional Arabic" w:hint="cs"/>
          <w:sz w:val="36"/>
          <w:szCs w:val="36"/>
          <w:rtl/>
        </w:rPr>
        <w:t xml:space="preserve"> وتصوف وزهد</w:t>
      </w:r>
      <w:r w:rsidR="007F57EB" w:rsidRPr="00D96ED2">
        <w:rPr>
          <w:rFonts w:ascii="Traditional Arabic" w:hAnsi="Traditional Arabic" w:cs="Traditional Arabic" w:hint="cs"/>
          <w:sz w:val="36"/>
          <w:szCs w:val="36"/>
          <w:rtl/>
        </w:rPr>
        <w:t xml:space="preserve">.. كما </w:t>
      </w:r>
      <w:r w:rsidR="00FD139D" w:rsidRPr="00D96ED2">
        <w:rPr>
          <w:rFonts w:ascii="Traditional Arabic" w:hAnsi="Traditional Arabic" w:cs="Traditional Arabic" w:hint="cs"/>
          <w:sz w:val="36"/>
          <w:szCs w:val="36"/>
          <w:rtl/>
        </w:rPr>
        <w:t>اعتمد</w:t>
      </w:r>
      <w:r w:rsidR="007F57EB" w:rsidRPr="00D96ED2">
        <w:rPr>
          <w:rFonts w:ascii="Traditional Arabic" w:hAnsi="Traditional Arabic" w:cs="Traditional Arabic" w:hint="cs"/>
          <w:sz w:val="36"/>
          <w:szCs w:val="36"/>
          <w:rtl/>
        </w:rPr>
        <w:t xml:space="preserve"> </w:t>
      </w:r>
      <w:r w:rsidR="00FD139D" w:rsidRPr="00D96ED2">
        <w:rPr>
          <w:rFonts w:ascii="Traditional Arabic" w:hAnsi="Traditional Arabic" w:cs="Traditional Arabic" w:hint="cs"/>
          <w:sz w:val="36"/>
          <w:szCs w:val="36"/>
          <w:rtl/>
        </w:rPr>
        <w:t>في</w:t>
      </w:r>
      <w:r w:rsidR="007F57EB" w:rsidRPr="00D96ED2">
        <w:rPr>
          <w:rFonts w:ascii="Traditional Arabic" w:hAnsi="Traditional Arabic" w:cs="Traditional Arabic" w:hint="cs"/>
          <w:sz w:val="36"/>
          <w:szCs w:val="36"/>
          <w:rtl/>
        </w:rPr>
        <w:t xml:space="preserve"> تدريس </w:t>
      </w:r>
      <w:r w:rsidR="00FD139D" w:rsidRPr="00D96ED2">
        <w:rPr>
          <w:rFonts w:ascii="Traditional Arabic" w:hAnsi="Traditional Arabic" w:cs="Traditional Arabic" w:hint="cs"/>
          <w:sz w:val="36"/>
          <w:szCs w:val="36"/>
          <w:rtl/>
        </w:rPr>
        <w:t>فروع اللغة</w:t>
      </w:r>
      <w:r w:rsidR="007F57EB" w:rsidRPr="00D96ED2">
        <w:rPr>
          <w:rFonts w:ascii="Traditional Arabic" w:hAnsi="Traditional Arabic" w:cs="Traditional Arabic" w:hint="cs"/>
          <w:sz w:val="36"/>
          <w:szCs w:val="36"/>
          <w:rtl/>
        </w:rPr>
        <w:t xml:space="preserve"> من نحو وصرف وأدب وبلاغة ونقد..</w:t>
      </w:r>
    </w:p>
    <w:p w:rsidR="00BD4AB1" w:rsidRPr="00D96ED2" w:rsidRDefault="007F57EB" w:rsidP="00BA0CF2">
      <w:pPr>
        <w:bidi/>
        <w:spacing w:line="240" w:lineRule="auto"/>
        <w:ind w:left="720"/>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و</w:t>
      </w:r>
      <w:r w:rsidR="00FD139D" w:rsidRPr="00D96ED2">
        <w:rPr>
          <w:rFonts w:ascii="Traditional Arabic" w:hAnsi="Traditional Arabic" w:cs="Traditional Arabic" w:hint="cs"/>
          <w:sz w:val="36"/>
          <w:szCs w:val="36"/>
          <w:rtl/>
        </w:rPr>
        <w:t>يلاحظ أنه مع</w:t>
      </w:r>
      <w:r w:rsidRPr="00D96ED2">
        <w:rPr>
          <w:rFonts w:ascii="Traditional Arabic" w:hAnsi="Traditional Arabic" w:cs="Traditional Arabic" w:hint="cs"/>
          <w:sz w:val="36"/>
          <w:szCs w:val="36"/>
          <w:rtl/>
        </w:rPr>
        <w:t xml:space="preserve"> </w:t>
      </w:r>
      <w:r w:rsidR="00D74B30" w:rsidRPr="00D96ED2">
        <w:rPr>
          <w:rFonts w:ascii="Traditional Arabic" w:hAnsi="Traditional Arabic" w:cs="Traditional Arabic" w:hint="cs"/>
          <w:sz w:val="36"/>
          <w:szCs w:val="36"/>
          <w:rtl/>
        </w:rPr>
        <w:t>كثرة</w:t>
      </w:r>
      <w:r w:rsidRPr="00D96ED2">
        <w:rPr>
          <w:rFonts w:ascii="Traditional Arabic" w:hAnsi="Traditional Arabic" w:cs="Traditional Arabic" w:hint="cs"/>
          <w:sz w:val="36"/>
          <w:szCs w:val="36"/>
          <w:rtl/>
        </w:rPr>
        <w:t xml:space="preserve"> </w:t>
      </w:r>
      <w:r w:rsidR="00D74B30" w:rsidRPr="00D96ED2">
        <w:rPr>
          <w:rFonts w:ascii="Traditional Arabic" w:hAnsi="Traditional Arabic" w:cs="Traditional Arabic" w:hint="cs"/>
          <w:sz w:val="36"/>
          <w:szCs w:val="36"/>
          <w:rtl/>
        </w:rPr>
        <w:t>المدارس</w:t>
      </w:r>
      <w:r w:rsidRPr="00D96ED2">
        <w:rPr>
          <w:rFonts w:ascii="Traditional Arabic" w:hAnsi="Traditional Arabic" w:cs="Traditional Arabic" w:hint="cs"/>
          <w:sz w:val="36"/>
          <w:szCs w:val="36"/>
          <w:rtl/>
        </w:rPr>
        <w:t xml:space="preserve"> </w:t>
      </w:r>
      <w:r w:rsidR="00953369" w:rsidRPr="00D96ED2">
        <w:rPr>
          <w:rFonts w:ascii="Traditional Arabic" w:hAnsi="Traditional Arabic" w:cs="Traditional Arabic" w:hint="cs"/>
          <w:sz w:val="36"/>
          <w:szCs w:val="36"/>
          <w:rtl/>
        </w:rPr>
        <w:t>التقل</w:t>
      </w:r>
      <w:r w:rsidR="00D74B30" w:rsidRPr="00D96ED2">
        <w:rPr>
          <w:rFonts w:ascii="Traditional Arabic" w:hAnsi="Traditional Arabic" w:cs="Traditional Arabic" w:hint="cs"/>
          <w:sz w:val="36"/>
          <w:szCs w:val="36"/>
          <w:rtl/>
        </w:rPr>
        <w:t>ي</w:t>
      </w:r>
      <w:r w:rsidR="00953369" w:rsidRPr="00D96ED2">
        <w:rPr>
          <w:rFonts w:ascii="Traditional Arabic" w:hAnsi="Traditional Arabic" w:cs="Traditional Arabic" w:hint="cs"/>
          <w:sz w:val="36"/>
          <w:szCs w:val="36"/>
          <w:rtl/>
        </w:rPr>
        <w:t>دي</w:t>
      </w:r>
      <w:r w:rsidR="00D74B30" w:rsidRPr="00D96ED2">
        <w:rPr>
          <w:rFonts w:ascii="Traditional Arabic" w:hAnsi="Traditional Arabic" w:cs="Traditional Arabic" w:hint="cs"/>
          <w:sz w:val="36"/>
          <w:szCs w:val="36"/>
          <w:rtl/>
        </w:rPr>
        <w:t xml:space="preserve">ة </w:t>
      </w:r>
      <w:r w:rsidRPr="00D96ED2">
        <w:rPr>
          <w:rFonts w:ascii="Traditional Arabic" w:hAnsi="Traditional Arabic" w:cs="Traditional Arabic" w:hint="cs"/>
          <w:sz w:val="36"/>
          <w:szCs w:val="36"/>
          <w:rtl/>
        </w:rPr>
        <w:t xml:space="preserve">في </w:t>
      </w:r>
      <w:r w:rsidR="00953369" w:rsidRPr="00D96ED2">
        <w:rPr>
          <w:rFonts w:ascii="Traditional Arabic" w:hAnsi="Traditional Arabic" w:cs="Traditional Arabic" w:hint="cs"/>
          <w:sz w:val="36"/>
          <w:szCs w:val="36"/>
          <w:rtl/>
        </w:rPr>
        <w:t xml:space="preserve">مدينة </w:t>
      </w:r>
      <w:r w:rsidR="00D74B30" w:rsidRPr="00D96ED2">
        <w:rPr>
          <w:rFonts w:ascii="Traditional Arabic" w:hAnsi="Traditional Arabic" w:cs="Traditional Arabic" w:hint="cs"/>
          <w:sz w:val="36"/>
          <w:szCs w:val="36"/>
          <w:rtl/>
        </w:rPr>
        <w:t>كنو</w:t>
      </w:r>
      <w:r w:rsidRPr="00D96ED2">
        <w:rPr>
          <w:rFonts w:ascii="Traditional Arabic" w:hAnsi="Traditional Arabic" w:cs="Traditional Arabic" w:hint="cs"/>
          <w:sz w:val="36"/>
          <w:szCs w:val="36"/>
          <w:rtl/>
        </w:rPr>
        <w:t xml:space="preserve">، إلا أن </w:t>
      </w:r>
      <w:r w:rsidR="00D74B30" w:rsidRPr="00D96ED2">
        <w:rPr>
          <w:rFonts w:ascii="Traditional Arabic" w:hAnsi="Traditional Arabic" w:cs="Traditional Arabic" w:hint="cs"/>
          <w:sz w:val="36"/>
          <w:szCs w:val="36"/>
          <w:rtl/>
        </w:rPr>
        <w:t>اعتماد</w:t>
      </w:r>
      <w:r w:rsidR="00FD139D" w:rsidRPr="00D96ED2">
        <w:rPr>
          <w:rFonts w:ascii="Traditional Arabic" w:hAnsi="Traditional Arabic" w:cs="Traditional Arabic" w:hint="cs"/>
          <w:sz w:val="36"/>
          <w:szCs w:val="36"/>
          <w:rtl/>
        </w:rPr>
        <w:t>ها</w:t>
      </w:r>
      <w:r w:rsidR="00D74B30" w:rsidRPr="00D96ED2">
        <w:rPr>
          <w:rFonts w:ascii="Traditional Arabic" w:hAnsi="Traditional Arabic" w:cs="Traditional Arabic" w:hint="cs"/>
          <w:sz w:val="36"/>
          <w:szCs w:val="36"/>
          <w:rtl/>
        </w:rPr>
        <w:t xml:space="preserve"> السلوك الأدائي </w:t>
      </w:r>
      <w:r w:rsidR="008E2731" w:rsidRPr="00D96ED2">
        <w:rPr>
          <w:rFonts w:ascii="Traditional Arabic" w:hAnsi="Traditional Arabic" w:cs="Traditional Arabic" w:hint="cs"/>
          <w:sz w:val="36"/>
          <w:szCs w:val="36"/>
          <w:rtl/>
        </w:rPr>
        <w:t xml:space="preserve">المتقاصر </w:t>
      </w:r>
      <w:r w:rsidR="00953369" w:rsidRPr="00D96ED2">
        <w:rPr>
          <w:rFonts w:ascii="Traditional Arabic" w:hAnsi="Traditional Arabic" w:cs="Traditional Arabic" w:hint="cs"/>
          <w:sz w:val="36"/>
          <w:szCs w:val="36"/>
          <w:rtl/>
        </w:rPr>
        <w:t>والبعيد</w:t>
      </w:r>
      <w:r w:rsidR="00D74B30" w:rsidRPr="00D96ED2">
        <w:rPr>
          <w:rFonts w:ascii="Traditional Arabic" w:hAnsi="Traditional Arabic" w:cs="Traditional Arabic" w:hint="cs"/>
          <w:sz w:val="36"/>
          <w:szCs w:val="36"/>
          <w:rtl/>
        </w:rPr>
        <w:t xml:space="preserve"> عن </w:t>
      </w:r>
      <w:r w:rsidR="00953369" w:rsidRPr="00D96ED2">
        <w:rPr>
          <w:rFonts w:ascii="Traditional Arabic" w:hAnsi="Traditional Arabic" w:cs="Traditional Arabic" w:hint="cs"/>
          <w:sz w:val="36"/>
          <w:szCs w:val="36"/>
          <w:rtl/>
        </w:rPr>
        <w:t>تطبيق ال</w:t>
      </w:r>
      <w:r w:rsidR="00D74B30" w:rsidRPr="00D96ED2">
        <w:rPr>
          <w:rFonts w:ascii="Traditional Arabic" w:hAnsi="Traditional Arabic" w:cs="Traditional Arabic" w:hint="cs"/>
          <w:sz w:val="36"/>
          <w:szCs w:val="36"/>
          <w:rtl/>
        </w:rPr>
        <w:t>مهارات اللغ</w:t>
      </w:r>
      <w:r w:rsidR="00953369" w:rsidRPr="00D96ED2">
        <w:rPr>
          <w:rFonts w:ascii="Traditional Arabic" w:hAnsi="Traditional Arabic" w:cs="Traditional Arabic" w:hint="cs"/>
          <w:sz w:val="36"/>
          <w:szCs w:val="36"/>
          <w:rtl/>
        </w:rPr>
        <w:t>وي</w:t>
      </w:r>
      <w:r w:rsidRPr="00D96ED2">
        <w:rPr>
          <w:rFonts w:ascii="Traditional Arabic" w:hAnsi="Traditional Arabic" w:cs="Traditional Arabic" w:hint="cs"/>
          <w:sz w:val="36"/>
          <w:szCs w:val="36"/>
          <w:rtl/>
        </w:rPr>
        <w:t>ة</w:t>
      </w:r>
      <w:r w:rsidR="00D74B30" w:rsidRPr="00D96ED2">
        <w:rPr>
          <w:rFonts w:ascii="Traditional Arabic" w:hAnsi="Traditional Arabic" w:cs="Traditional Arabic" w:hint="cs"/>
          <w:sz w:val="36"/>
          <w:szCs w:val="36"/>
          <w:rtl/>
        </w:rPr>
        <w:t xml:space="preserve"> الأربعة </w:t>
      </w:r>
      <w:r w:rsidR="00953369" w:rsidRPr="00D96ED2">
        <w:rPr>
          <w:rFonts w:ascii="Traditional Arabic" w:hAnsi="Traditional Arabic" w:cs="Traditional Arabic" w:hint="cs"/>
          <w:sz w:val="36"/>
          <w:szCs w:val="36"/>
          <w:rtl/>
        </w:rPr>
        <w:t xml:space="preserve">خلال التعليم </w:t>
      </w:r>
      <w:r w:rsidR="00FD139D" w:rsidRPr="00D96ED2">
        <w:rPr>
          <w:rFonts w:ascii="Traditional Arabic" w:hAnsi="Traditional Arabic" w:cs="Traditional Arabic" w:hint="cs"/>
          <w:sz w:val="36"/>
          <w:szCs w:val="36"/>
          <w:rtl/>
        </w:rPr>
        <w:t xml:space="preserve">- </w:t>
      </w:r>
      <w:r w:rsidR="00D74B30" w:rsidRPr="00D96ED2">
        <w:rPr>
          <w:rFonts w:ascii="Traditional Arabic" w:hAnsi="Traditional Arabic" w:cs="Traditional Arabic" w:hint="cs"/>
          <w:sz w:val="36"/>
          <w:szCs w:val="36"/>
          <w:rtl/>
        </w:rPr>
        <w:t>حيث يتم نقل المع</w:t>
      </w:r>
      <w:r w:rsidR="00953369" w:rsidRPr="00D96ED2">
        <w:rPr>
          <w:rFonts w:ascii="Traditional Arabic" w:hAnsi="Traditional Arabic" w:cs="Traditional Arabic" w:hint="cs"/>
          <w:sz w:val="36"/>
          <w:szCs w:val="36"/>
          <w:rtl/>
        </w:rPr>
        <w:t>ا</w:t>
      </w:r>
      <w:r w:rsidR="00D74B30" w:rsidRPr="00D96ED2">
        <w:rPr>
          <w:rFonts w:ascii="Traditional Arabic" w:hAnsi="Traditional Arabic" w:cs="Traditional Arabic" w:hint="cs"/>
          <w:sz w:val="36"/>
          <w:szCs w:val="36"/>
          <w:rtl/>
        </w:rPr>
        <w:t>نى مع المب</w:t>
      </w:r>
      <w:r w:rsidR="00953369" w:rsidRPr="00D96ED2">
        <w:rPr>
          <w:rFonts w:ascii="Traditional Arabic" w:hAnsi="Traditional Arabic" w:cs="Traditional Arabic" w:hint="cs"/>
          <w:sz w:val="36"/>
          <w:szCs w:val="36"/>
          <w:rtl/>
        </w:rPr>
        <w:t>ا</w:t>
      </w:r>
      <w:r w:rsidR="00D74B30" w:rsidRPr="00D96ED2">
        <w:rPr>
          <w:rFonts w:ascii="Traditional Arabic" w:hAnsi="Traditional Arabic" w:cs="Traditional Arabic" w:hint="cs"/>
          <w:sz w:val="36"/>
          <w:szCs w:val="36"/>
          <w:rtl/>
        </w:rPr>
        <w:t>نى أو الأفكار مع قوالب</w:t>
      </w:r>
      <w:r w:rsidR="00953369" w:rsidRPr="00D96ED2">
        <w:rPr>
          <w:rFonts w:ascii="Traditional Arabic" w:hAnsi="Traditional Arabic" w:cs="Traditional Arabic" w:hint="cs"/>
          <w:sz w:val="36"/>
          <w:szCs w:val="36"/>
          <w:rtl/>
        </w:rPr>
        <w:t>ها، ومن ثم امتلاك القدر</w:t>
      </w:r>
      <w:r w:rsidR="00FD139D" w:rsidRPr="00D96ED2">
        <w:rPr>
          <w:rFonts w:ascii="Traditional Arabic" w:hAnsi="Traditional Arabic" w:cs="Traditional Arabic" w:hint="cs"/>
          <w:sz w:val="36"/>
          <w:szCs w:val="36"/>
          <w:rtl/>
        </w:rPr>
        <w:t>ات</w:t>
      </w:r>
      <w:r w:rsidR="00953369" w:rsidRPr="00D96ED2">
        <w:rPr>
          <w:rFonts w:ascii="Traditional Arabic" w:hAnsi="Traditional Arabic" w:cs="Traditional Arabic" w:hint="cs"/>
          <w:sz w:val="36"/>
          <w:szCs w:val="36"/>
          <w:rtl/>
        </w:rPr>
        <w:t xml:space="preserve"> على التعبير الذاتي- أبعدها عن النجاح التعليمي الأفضل الممتاز</w:t>
      </w:r>
      <w:r w:rsidR="008E2731"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w:t>
      </w:r>
      <w:r w:rsidR="00945B41" w:rsidRPr="00D96ED2">
        <w:rPr>
          <w:rFonts w:ascii="Traditional Arabic" w:hAnsi="Traditional Arabic" w:cs="Traditional Arabic" w:hint="cs"/>
          <w:sz w:val="36"/>
          <w:szCs w:val="36"/>
          <w:rtl/>
        </w:rPr>
        <w:t>ويمكن القول بأن</w:t>
      </w:r>
      <w:r w:rsidR="00BA0CF2" w:rsidRPr="00D96ED2">
        <w:rPr>
          <w:rFonts w:ascii="Traditional Arabic" w:hAnsi="Traditional Arabic" w:cs="Traditional Arabic" w:hint="cs"/>
          <w:sz w:val="36"/>
          <w:szCs w:val="36"/>
          <w:rtl/>
        </w:rPr>
        <w:t>ه</w:t>
      </w:r>
      <w:r w:rsidR="00D74B30" w:rsidRPr="00D96ED2">
        <w:rPr>
          <w:rFonts w:ascii="Traditional Arabic" w:hAnsi="Traditional Arabic" w:cs="Traditional Arabic" w:hint="cs"/>
          <w:sz w:val="36"/>
          <w:szCs w:val="36"/>
          <w:rtl/>
        </w:rPr>
        <w:t xml:space="preserve"> </w:t>
      </w:r>
      <w:r w:rsidR="00BA0CF2" w:rsidRPr="00D96ED2">
        <w:rPr>
          <w:rFonts w:ascii="Traditional Arabic" w:hAnsi="Traditional Arabic" w:cs="Traditional Arabic" w:hint="cs"/>
          <w:sz w:val="36"/>
          <w:szCs w:val="36"/>
          <w:rtl/>
        </w:rPr>
        <w:t>من خطورة</w:t>
      </w:r>
      <w:r w:rsidR="00D74B30" w:rsidRPr="00D96ED2">
        <w:rPr>
          <w:rFonts w:ascii="Traditional Arabic" w:hAnsi="Traditional Arabic" w:cs="Traditional Arabic" w:hint="cs"/>
          <w:sz w:val="36"/>
          <w:szCs w:val="36"/>
          <w:rtl/>
        </w:rPr>
        <w:t xml:space="preserve"> </w:t>
      </w:r>
      <w:r w:rsidR="00BA0CF2" w:rsidRPr="00D96ED2">
        <w:rPr>
          <w:rFonts w:ascii="Traditional Arabic" w:hAnsi="Traditional Arabic" w:cs="Traditional Arabic" w:hint="cs"/>
          <w:sz w:val="36"/>
          <w:szCs w:val="36"/>
          <w:rtl/>
        </w:rPr>
        <w:t>وتداعيات سلبية لهذا السلوك</w:t>
      </w:r>
      <w:r w:rsidR="00945B41" w:rsidRPr="00D96ED2">
        <w:rPr>
          <w:rFonts w:ascii="Traditional Arabic" w:hAnsi="Traditional Arabic" w:cs="Traditional Arabic" w:hint="cs"/>
          <w:sz w:val="36"/>
          <w:szCs w:val="36"/>
          <w:rtl/>
        </w:rPr>
        <w:t xml:space="preserve"> </w:t>
      </w:r>
      <w:r w:rsidR="00BA0CF2" w:rsidRPr="00D96ED2">
        <w:rPr>
          <w:rFonts w:ascii="Traditional Arabic" w:hAnsi="Traditional Arabic" w:cs="Traditional Arabic" w:hint="cs"/>
          <w:sz w:val="36"/>
          <w:szCs w:val="36"/>
          <w:rtl/>
        </w:rPr>
        <w:t xml:space="preserve">التقليدي </w:t>
      </w:r>
      <w:r w:rsidR="00945B41" w:rsidRPr="00D96ED2">
        <w:rPr>
          <w:rFonts w:ascii="Traditional Arabic" w:hAnsi="Traditional Arabic" w:cs="Traditional Arabic" w:hint="cs"/>
          <w:sz w:val="36"/>
          <w:szCs w:val="36"/>
          <w:rtl/>
        </w:rPr>
        <w:t>أ</w:t>
      </w:r>
      <w:r w:rsidR="00BA0CF2" w:rsidRPr="00D96ED2">
        <w:rPr>
          <w:rFonts w:ascii="Traditional Arabic" w:hAnsi="Traditional Arabic" w:cs="Traditional Arabic" w:hint="cs"/>
          <w:sz w:val="36"/>
          <w:szCs w:val="36"/>
          <w:rtl/>
        </w:rPr>
        <w:t>ن</w:t>
      </w:r>
      <w:r w:rsidR="00945B41" w:rsidRPr="00D96ED2">
        <w:rPr>
          <w:rFonts w:ascii="Traditional Arabic" w:hAnsi="Traditional Arabic" w:cs="Traditional Arabic" w:hint="cs"/>
          <w:sz w:val="36"/>
          <w:szCs w:val="36"/>
          <w:rtl/>
        </w:rPr>
        <w:t xml:space="preserve"> </w:t>
      </w:r>
      <w:r w:rsidR="00BA0CF2" w:rsidRPr="00D96ED2">
        <w:rPr>
          <w:rFonts w:ascii="Traditional Arabic" w:hAnsi="Traditional Arabic" w:cs="Traditional Arabic" w:hint="cs"/>
          <w:sz w:val="36"/>
          <w:szCs w:val="36"/>
          <w:rtl/>
        </w:rPr>
        <w:t xml:space="preserve">أسفر إلى </w:t>
      </w:r>
      <w:r w:rsidR="00F3536F" w:rsidRPr="00D96ED2">
        <w:rPr>
          <w:rFonts w:ascii="Traditional Arabic" w:hAnsi="Traditional Arabic" w:cs="Traditional Arabic" w:hint="cs"/>
          <w:sz w:val="36"/>
          <w:szCs w:val="36"/>
          <w:rtl/>
        </w:rPr>
        <w:t>إنتاج</w:t>
      </w:r>
      <w:r w:rsidR="00FD3539" w:rsidRPr="00D96ED2">
        <w:rPr>
          <w:rFonts w:ascii="Traditional Arabic" w:hAnsi="Traditional Arabic" w:cs="Traditional Arabic" w:hint="cs"/>
          <w:sz w:val="36"/>
          <w:szCs w:val="36"/>
          <w:rtl/>
        </w:rPr>
        <w:t xml:space="preserve"> علماء متقاصرين </w:t>
      </w:r>
      <w:r w:rsidR="00F3536F" w:rsidRPr="00D96ED2">
        <w:rPr>
          <w:rFonts w:ascii="Traditional Arabic" w:hAnsi="Traditional Arabic" w:cs="Traditional Arabic" w:hint="cs"/>
          <w:sz w:val="36"/>
          <w:szCs w:val="36"/>
          <w:rtl/>
        </w:rPr>
        <w:t xml:space="preserve">جدا </w:t>
      </w:r>
      <w:r w:rsidR="00FD3539" w:rsidRPr="00D96ED2">
        <w:rPr>
          <w:rFonts w:ascii="Traditional Arabic" w:hAnsi="Traditional Arabic" w:cs="Traditional Arabic" w:hint="cs"/>
          <w:sz w:val="36"/>
          <w:szCs w:val="36"/>
          <w:rtl/>
        </w:rPr>
        <w:t xml:space="preserve">في </w:t>
      </w:r>
      <w:r w:rsidR="00F3536F" w:rsidRPr="00D96ED2">
        <w:rPr>
          <w:rFonts w:ascii="Traditional Arabic" w:hAnsi="Traditional Arabic" w:cs="Traditional Arabic" w:hint="cs"/>
          <w:sz w:val="36"/>
          <w:szCs w:val="36"/>
          <w:rtl/>
        </w:rPr>
        <w:t xml:space="preserve">امتلاك </w:t>
      </w:r>
      <w:r w:rsidR="00FD3539" w:rsidRPr="00D96ED2">
        <w:rPr>
          <w:rFonts w:ascii="Traditional Arabic" w:hAnsi="Traditional Arabic" w:cs="Traditional Arabic" w:hint="cs"/>
          <w:sz w:val="36"/>
          <w:szCs w:val="36"/>
          <w:rtl/>
        </w:rPr>
        <w:t>قدرات التعبير اللغوي</w:t>
      </w:r>
      <w:r w:rsidR="00945B41" w:rsidRPr="00D96ED2">
        <w:rPr>
          <w:rFonts w:ascii="Traditional Arabic" w:hAnsi="Traditional Arabic" w:cs="Traditional Arabic" w:hint="cs"/>
          <w:sz w:val="36"/>
          <w:szCs w:val="36"/>
          <w:rtl/>
        </w:rPr>
        <w:t xml:space="preserve"> رغم احتكاكهم ب</w:t>
      </w:r>
      <w:r w:rsidR="00BA0CF2" w:rsidRPr="00D96ED2">
        <w:rPr>
          <w:rFonts w:ascii="Traditional Arabic" w:hAnsi="Traditional Arabic" w:cs="Traditional Arabic" w:hint="cs"/>
          <w:sz w:val="36"/>
          <w:szCs w:val="36"/>
          <w:rtl/>
        </w:rPr>
        <w:t>كم هائل</w:t>
      </w:r>
      <w:r w:rsidR="00945B41" w:rsidRPr="00D96ED2">
        <w:rPr>
          <w:rFonts w:ascii="Traditional Arabic" w:hAnsi="Traditional Arabic" w:cs="Traditional Arabic" w:hint="cs"/>
          <w:sz w:val="36"/>
          <w:szCs w:val="36"/>
          <w:rtl/>
        </w:rPr>
        <w:t xml:space="preserve"> من الكتب العلمية واللغوية</w:t>
      </w:r>
      <w:r w:rsidR="00FD3539" w:rsidRPr="00D96ED2">
        <w:rPr>
          <w:rFonts w:ascii="Traditional Arabic" w:hAnsi="Traditional Arabic" w:cs="Traditional Arabic" w:hint="cs"/>
          <w:sz w:val="36"/>
          <w:szCs w:val="36"/>
          <w:rtl/>
        </w:rPr>
        <w:t>.</w:t>
      </w:r>
    </w:p>
    <w:p w:rsidR="00CF038B" w:rsidRPr="00D96ED2" w:rsidRDefault="00DB100F" w:rsidP="00CF038B">
      <w:pPr>
        <w:pStyle w:val="ListParagraph"/>
        <w:numPr>
          <w:ilvl w:val="0"/>
          <w:numId w:val="5"/>
        </w:numPr>
        <w:bidi/>
        <w:spacing w:line="240" w:lineRule="auto"/>
        <w:ind w:left="270"/>
        <w:jc w:val="both"/>
        <w:rPr>
          <w:rFonts w:ascii="Arabic Typesetting" w:hAnsi="Arabic Typesetting" w:cs="Arabic Typesetting"/>
          <w:b/>
          <w:bCs/>
          <w:sz w:val="40"/>
          <w:szCs w:val="40"/>
        </w:rPr>
      </w:pPr>
      <w:r w:rsidRPr="00D96ED2">
        <w:rPr>
          <w:rFonts w:ascii="Arabic Typesetting" w:hAnsi="Arabic Typesetting" w:cs="Arabic Typesetting" w:hint="cs"/>
          <w:b/>
          <w:bCs/>
          <w:sz w:val="40"/>
          <w:szCs w:val="40"/>
          <w:rtl/>
        </w:rPr>
        <w:t>تأثير التقليد</w:t>
      </w:r>
      <w:r w:rsidR="00CF038B" w:rsidRPr="00D96ED2">
        <w:rPr>
          <w:rFonts w:ascii="Arabic Typesetting" w:hAnsi="Arabic Typesetting" w:cs="Arabic Typesetting"/>
          <w:b/>
          <w:bCs/>
          <w:sz w:val="40"/>
          <w:szCs w:val="40"/>
          <w:rtl/>
        </w:rPr>
        <w:t xml:space="preserve"> في خلق ظروف اقتصادية خانقة</w:t>
      </w:r>
    </w:p>
    <w:p w:rsidR="00AB0B30" w:rsidRPr="00D96ED2" w:rsidRDefault="00CF038B" w:rsidP="00CF038B">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FD139D" w:rsidRPr="00D96ED2">
        <w:rPr>
          <w:rFonts w:ascii="Traditional Arabic" w:hAnsi="Traditional Arabic" w:cs="Traditional Arabic" w:hint="cs"/>
          <w:sz w:val="36"/>
          <w:szCs w:val="36"/>
          <w:rtl/>
        </w:rPr>
        <w:t xml:space="preserve"> كان </w:t>
      </w:r>
      <w:r w:rsidR="00BA0CF2" w:rsidRPr="00D96ED2">
        <w:rPr>
          <w:rFonts w:ascii="Traditional Arabic" w:hAnsi="Traditional Arabic" w:cs="Traditional Arabic" w:hint="cs"/>
          <w:sz w:val="36"/>
          <w:szCs w:val="36"/>
          <w:rtl/>
        </w:rPr>
        <w:t xml:space="preserve">قوام </w:t>
      </w:r>
      <w:r w:rsidR="00FD139D" w:rsidRPr="00D96ED2">
        <w:rPr>
          <w:rFonts w:ascii="Traditional Arabic" w:hAnsi="Traditional Arabic" w:cs="Traditional Arabic" w:hint="cs"/>
          <w:sz w:val="36"/>
          <w:szCs w:val="36"/>
          <w:rtl/>
        </w:rPr>
        <w:t>حركة التعليم الإسلامي</w:t>
      </w:r>
      <w:r w:rsidR="00BA0CF2" w:rsidRPr="00D96ED2">
        <w:rPr>
          <w:rFonts w:ascii="Traditional Arabic" w:hAnsi="Traditional Arabic" w:cs="Traditional Arabic" w:hint="cs"/>
          <w:sz w:val="36"/>
          <w:szCs w:val="36"/>
          <w:rtl/>
        </w:rPr>
        <w:t xml:space="preserve"> في المعاهد والمدارس الإسلامية بكنو وفي بلاد المسلمين على </w:t>
      </w:r>
      <w:r w:rsidR="009F45B2" w:rsidRPr="00D96ED2">
        <w:rPr>
          <w:rFonts w:ascii="Traditional Arabic" w:hAnsi="Traditional Arabic" w:cs="Traditional Arabic" w:hint="cs"/>
          <w:sz w:val="36"/>
          <w:szCs w:val="36"/>
          <w:rtl/>
        </w:rPr>
        <w:t xml:space="preserve">التضحية في سبيل </w:t>
      </w:r>
      <w:r w:rsidR="00BA0CF2" w:rsidRPr="00D96ED2">
        <w:rPr>
          <w:rFonts w:ascii="Traditional Arabic" w:hAnsi="Traditional Arabic" w:cs="Traditional Arabic" w:hint="cs"/>
          <w:sz w:val="36"/>
          <w:szCs w:val="36"/>
          <w:rtl/>
        </w:rPr>
        <w:t xml:space="preserve">الله </w:t>
      </w:r>
      <w:r w:rsidR="009F45B2" w:rsidRPr="00D96ED2">
        <w:rPr>
          <w:rFonts w:ascii="Traditional Arabic" w:hAnsi="Traditional Arabic" w:cs="Traditional Arabic" w:hint="cs"/>
          <w:sz w:val="36"/>
          <w:szCs w:val="36"/>
          <w:rtl/>
        </w:rPr>
        <w:t xml:space="preserve">وبذل النفيس في سبيل </w:t>
      </w:r>
      <w:r w:rsidR="00BA0CF2" w:rsidRPr="00D96ED2">
        <w:rPr>
          <w:rFonts w:ascii="Traditional Arabic" w:hAnsi="Traditional Arabic" w:cs="Traditional Arabic" w:hint="cs"/>
          <w:sz w:val="36"/>
          <w:szCs w:val="36"/>
          <w:rtl/>
        </w:rPr>
        <w:t>نشر تعاليم دينه الحنيف لتظل كلمة الله هي العليا</w:t>
      </w:r>
      <w:r w:rsidR="00AB0B30" w:rsidRPr="00D96ED2">
        <w:rPr>
          <w:rFonts w:ascii="Traditional Arabic" w:hAnsi="Traditional Arabic" w:cs="Traditional Arabic" w:hint="cs"/>
          <w:sz w:val="36"/>
          <w:szCs w:val="36"/>
          <w:rtl/>
        </w:rPr>
        <w:t>،</w:t>
      </w:r>
      <w:r w:rsidR="00BA0CF2" w:rsidRPr="00D96ED2">
        <w:rPr>
          <w:rFonts w:ascii="Traditional Arabic" w:hAnsi="Traditional Arabic" w:cs="Traditional Arabic" w:hint="cs"/>
          <w:sz w:val="36"/>
          <w:szCs w:val="36"/>
          <w:rtl/>
        </w:rPr>
        <w:t xml:space="preserve"> </w:t>
      </w:r>
      <w:r w:rsidR="00AB0B30" w:rsidRPr="00D96ED2">
        <w:rPr>
          <w:rFonts w:ascii="Traditional Arabic" w:hAnsi="Traditional Arabic" w:cs="Traditional Arabic" w:hint="cs"/>
          <w:sz w:val="36"/>
          <w:szCs w:val="36"/>
          <w:rtl/>
        </w:rPr>
        <w:t xml:space="preserve">وذلك </w:t>
      </w:r>
      <w:r w:rsidR="00BA0CF2" w:rsidRPr="00D96ED2">
        <w:rPr>
          <w:rFonts w:ascii="Traditional Arabic" w:hAnsi="Traditional Arabic" w:cs="Traditional Arabic" w:hint="cs"/>
          <w:sz w:val="36"/>
          <w:szCs w:val="36"/>
          <w:rtl/>
        </w:rPr>
        <w:t>امتثالا للآيات والأحاديث المروية عن فضل العلم وأهله</w:t>
      </w:r>
      <w:r w:rsidR="00AB0B30"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w:t>
      </w:r>
      <w:r w:rsidR="00AB0B30" w:rsidRPr="00D96ED2">
        <w:rPr>
          <w:rFonts w:ascii="Traditional Arabic" w:hAnsi="Traditional Arabic" w:cs="Traditional Arabic" w:hint="cs"/>
          <w:sz w:val="36"/>
          <w:szCs w:val="36"/>
          <w:rtl/>
        </w:rPr>
        <w:t>ولعله كان انطباعا موروثا</w:t>
      </w:r>
      <w:r w:rsidR="00BA0CF2" w:rsidRPr="00D96ED2">
        <w:rPr>
          <w:rFonts w:ascii="Traditional Arabic" w:hAnsi="Traditional Arabic" w:cs="Traditional Arabic" w:hint="cs"/>
          <w:sz w:val="36"/>
          <w:szCs w:val="36"/>
          <w:rtl/>
        </w:rPr>
        <w:t xml:space="preserve"> </w:t>
      </w:r>
      <w:r w:rsidR="00AB0B30" w:rsidRPr="00D96ED2">
        <w:rPr>
          <w:rFonts w:ascii="Traditional Arabic" w:hAnsi="Traditional Arabic" w:cs="Traditional Arabic" w:hint="cs"/>
          <w:sz w:val="36"/>
          <w:szCs w:val="36"/>
          <w:rtl/>
        </w:rPr>
        <w:t>عن</w:t>
      </w:r>
      <w:r w:rsidR="00BA0CF2" w:rsidRPr="00D96ED2">
        <w:rPr>
          <w:rFonts w:ascii="Traditional Arabic" w:hAnsi="Traditional Arabic" w:cs="Traditional Arabic" w:hint="cs"/>
          <w:sz w:val="36"/>
          <w:szCs w:val="36"/>
          <w:rtl/>
        </w:rPr>
        <w:t xml:space="preserve"> السادة السلف</w:t>
      </w:r>
      <w:r w:rsidR="00AB0B30" w:rsidRPr="00D96ED2">
        <w:rPr>
          <w:rFonts w:ascii="Traditional Arabic" w:hAnsi="Traditional Arabic" w:cs="Traditional Arabic" w:hint="cs"/>
          <w:sz w:val="36"/>
          <w:szCs w:val="36"/>
          <w:rtl/>
        </w:rPr>
        <w:t xml:space="preserve"> الذين طلبوا العلم للعلم والعمل واقتنعوا باليسير من العيش والزهد، فلم يكن هناك راتب يتقاضونه إلا ما يقدمه تلامذتهم من صدقات وهدايا </w:t>
      </w:r>
      <w:r w:rsidR="00C815D3" w:rsidRPr="00D96ED2">
        <w:rPr>
          <w:rFonts w:ascii="Traditional Arabic" w:hAnsi="Traditional Arabic" w:cs="Traditional Arabic" w:hint="cs"/>
          <w:sz w:val="36"/>
          <w:szCs w:val="36"/>
          <w:rtl/>
        </w:rPr>
        <w:t>والتي</w:t>
      </w:r>
      <w:r w:rsidR="00AB0B30" w:rsidRPr="00D96ED2">
        <w:rPr>
          <w:rFonts w:ascii="Traditional Arabic" w:hAnsi="Traditional Arabic" w:cs="Traditional Arabic" w:hint="cs"/>
          <w:sz w:val="36"/>
          <w:szCs w:val="36"/>
          <w:rtl/>
        </w:rPr>
        <w:t xml:space="preserve"> لا </w:t>
      </w:r>
      <w:r w:rsidR="00C815D3" w:rsidRPr="00D96ED2">
        <w:rPr>
          <w:rFonts w:ascii="Traditional Arabic" w:hAnsi="Traditional Arabic" w:cs="Traditional Arabic" w:hint="cs"/>
          <w:sz w:val="36"/>
          <w:szCs w:val="36"/>
          <w:rtl/>
        </w:rPr>
        <w:t xml:space="preserve">يمكن أن </w:t>
      </w:r>
      <w:r w:rsidR="00AB0B30" w:rsidRPr="00D96ED2">
        <w:rPr>
          <w:rFonts w:ascii="Traditional Arabic" w:hAnsi="Traditional Arabic" w:cs="Traditional Arabic" w:hint="cs"/>
          <w:sz w:val="36"/>
          <w:szCs w:val="36"/>
          <w:rtl/>
        </w:rPr>
        <w:t xml:space="preserve">تسد الاحتياجات الأسرية. </w:t>
      </w:r>
    </w:p>
    <w:p w:rsidR="00F61B63" w:rsidRPr="00D96ED2" w:rsidRDefault="00AB0B30" w:rsidP="00D514D2">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lastRenderedPageBreak/>
        <w:t xml:space="preserve">    </w:t>
      </w:r>
      <w:r w:rsidR="00C815D3" w:rsidRPr="00D96ED2">
        <w:rPr>
          <w:rFonts w:ascii="Traditional Arabic" w:hAnsi="Traditional Arabic" w:cs="Traditional Arabic" w:hint="cs"/>
          <w:sz w:val="36"/>
          <w:szCs w:val="36"/>
          <w:rtl/>
        </w:rPr>
        <w:t xml:space="preserve">وفي بعض المدارس تقوم الإدارة بفرض رسومات أسبوعية رمزية يدفعها التلاميذ بهدف سد احتياجات البنزين وغيره من ضروريات المدرسة، ولربما </w:t>
      </w:r>
      <w:r w:rsidR="00DF2C8D" w:rsidRPr="00D96ED2">
        <w:rPr>
          <w:rFonts w:ascii="Traditional Arabic" w:hAnsi="Traditional Arabic" w:cs="Traditional Arabic" w:hint="cs"/>
          <w:sz w:val="36"/>
          <w:szCs w:val="36"/>
          <w:rtl/>
        </w:rPr>
        <w:t>تقاعس</w:t>
      </w:r>
      <w:r w:rsidR="00C815D3" w:rsidRPr="00D96ED2">
        <w:rPr>
          <w:rFonts w:ascii="Traditional Arabic" w:hAnsi="Traditional Arabic" w:cs="Traditional Arabic" w:hint="cs"/>
          <w:sz w:val="36"/>
          <w:szCs w:val="36"/>
          <w:rtl/>
        </w:rPr>
        <w:t xml:space="preserve"> التلاميد عن دفعها </w:t>
      </w:r>
      <w:r w:rsidR="00DF2C8D" w:rsidRPr="00D96ED2">
        <w:rPr>
          <w:rFonts w:ascii="Traditional Arabic" w:hAnsi="Traditional Arabic" w:cs="Traditional Arabic" w:hint="cs"/>
          <w:sz w:val="36"/>
          <w:szCs w:val="36"/>
          <w:rtl/>
        </w:rPr>
        <w:t xml:space="preserve">بسبب تنافي الشعور بمسئولية دفعها، أو لتخلي التدريس عن روح المنهجية </w:t>
      </w:r>
      <w:r w:rsidR="00D514D2" w:rsidRPr="00D96ED2">
        <w:rPr>
          <w:rFonts w:ascii="Traditional Arabic" w:hAnsi="Traditional Arabic" w:cs="Traditional Arabic" w:hint="cs"/>
          <w:sz w:val="36"/>
          <w:szCs w:val="36"/>
          <w:rtl/>
        </w:rPr>
        <w:t>القادر على</w:t>
      </w:r>
      <w:r w:rsidR="00DF2C8D" w:rsidRPr="00D96ED2">
        <w:rPr>
          <w:rFonts w:ascii="Traditional Arabic" w:hAnsi="Traditional Arabic" w:cs="Traditional Arabic" w:hint="cs"/>
          <w:sz w:val="36"/>
          <w:szCs w:val="36"/>
          <w:rtl/>
        </w:rPr>
        <w:t xml:space="preserve"> </w:t>
      </w:r>
      <w:r w:rsidR="00D514D2" w:rsidRPr="00D96ED2">
        <w:rPr>
          <w:rFonts w:ascii="Traditional Arabic" w:hAnsi="Traditional Arabic" w:cs="Traditional Arabic" w:hint="cs"/>
          <w:sz w:val="36"/>
          <w:szCs w:val="36"/>
          <w:rtl/>
        </w:rPr>
        <w:t>ت</w:t>
      </w:r>
      <w:r w:rsidR="00DF2C8D" w:rsidRPr="00D96ED2">
        <w:rPr>
          <w:rFonts w:ascii="Traditional Arabic" w:hAnsi="Traditional Arabic" w:cs="Traditional Arabic" w:hint="cs"/>
          <w:sz w:val="36"/>
          <w:szCs w:val="36"/>
          <w:rtl/>
        </w:rPr>
        <w:t>حض</w:t>
      </w:r>
      <w:r w:rsidR="00D514D2" w:rsidRPr="00D96ED2">
        <w:rPr>
          <w:rFonts w:ascii="Traditional Arabic" w:hAnsi="Traditional Arabic" w:cs="Traditional Arabic" w:hint="cs"/>
          <w:sz w:val="36"/>
          <w:szCs w:val="36"/>
          <w:rtl/>
        </w:rPr>
        <w:t>ي</w:t>
      </w:r>
      <w:r w:rsidR="00DF2C8D" w:rsidRPr="00D96ED2">
        <w:rPr>
          <w:rFonts w:ascii="Traditional Arabic" w:hAnsi="Traditional Arabic" w:cs="Traditional Arabic" w:hint="cs"/>
          <w:sz w:val="36"/>
          <w:szCs w:val="36"/>
          <w:rtl/>
        </w:rPr>
        <w:t xml:space="preserve">ر الطلاب </w:t>
      </w:r>
      <w:r w:rsidR="00D514D2" w:rsidRPr="00D96ED2">
        <w:rPr>
          <w:rFonts w:ascii="Traditional Arabic" w:hAnsi="Traditional Arabic" w:cs="Traditional Arabic" w:hint="cs"/>
          <w:sz w:val="36"/>
          <w:szCs w:val="36"/>
          <w:rtl/>
        </w:rPr>
        <w:t>وتوعيتهم وتمكينهم من إدراك آفاق السعادة الحاصلة في المعرفة</w:t>
      </w:r>
      <w:r w:rsidR="00DF2C8D" w:rsidRPr="00D96ED2">
        <w:rPr>
          <w:rFonts w:ascii="Traditional Arabic" w:hAnsi="Traditional Arabic" w:cs="Traditional Arabic" w:hint="cs"/>
          <w:sz w:val="36"/>
          <w:szCs w:val="36"/>
          <w:rtl/>
        </w:rPr>
        <w:t xml:space="preserve">. </w:t>
      </w:r>
      <w:r w:rsidR="00C815D3" w:rsidRPr="00D96ED2">
        <w:rPr>
          <w:rFonts w:ascii="Traditional Arabic" w:hAnsi="Traditional Arabic" w:cs="Traditional Arabic" w:hint="cs"/>
          <w:sz w:val="36"/>
          <w:szCs w:val="36"/>
          <w:rtl/>
        </w:rPr>
        <w:t xml:space="preserve">فلا يملك الأساتذة </w:t>
      </w:r>
      <w:r w:rsidR="00D514D2" w:rsidRPr="00D96ED2">
        <w:rPr>
          <w:rFonts w:ascii="Traditional Arabic" w:hAnsi="Traditional Arabic" w:cs="Traditional Arabic" w:hint="cs"/>
          <w:sz w:val="36"/>
          <w:szCs w:val="36"/>
          <w:rtl/>
        </w:rPr>
        <w:t xml:space="preserve">في مثل هذه الظروف </w:t>
      </w:r>
      <w:r w:rsidR="00C815D3" w:rsidRPr="00D96ED2">
        <w:rPr>
          <w:rFonts w:ascii="Traditional Arabic" w:hAnsi="Traditional Arabic" w:cs="Traditional Arabic" w:hint="cs"/>
          <w:sz w:val="36"/>
          <w:szCs w:val="36"/>
          <w:rtl/>
        </w:rPr>
        <w:t xml:space="preserve">إلا التحلي بالصبر. ولكي يقتدر الأستاذ على سد </w:t>
      </w:r>
      <w:r w:rsidR="00C80D13" w:rsidRPr="00D96ED2">
        <w:rPr>
          <w:rFonts w:ascii="Traditional Arabic" w:hAnsi="Traditional Arabic" w:cs="Traditional Arabic" w:hint="cs"/>
          <w:sz w:val="36"/>
          <w:szCs w:val="36"/>
          <w:rtl/>
        </w:rPr>
        <w:t>بعض الاحتياجات</w:t>
      </w:r>
      <w:r w:rsidR="00C815D3" w:rsidRPr="00D96ED2">
        <w:rPr>
          <w:rFonts w:ascii="Traditional Arabic" w:hAnsi="Traditional Arabic" w:cs="Traditional Arabic" w:hint="cs"/>
          <w:sz w:val="36"/>
          <w:szCs w:val="36"/>
          <w:rtl/>
        </w:rPr>
        <w:t xml:space="preserve"> الأسرية </w:t>
      </w:r>
      <w:r w:rsidR="00C80D13" w:rsidRPr="00D96ED2">
        <w:rPr>
          <w:rFonts w:ascii="Traditional Arabic" w:hAnsi="Traditional Arabic" w:cs="Traditional Arabic" w:hint="cs"/>
          <w:sz w:val="36"/>
          <w:szCs w:val="36"/>
          <w:rtl/>
        </w:rPr>
        <w:t>العارضة لابد</w:t>
      </w:r>
      <w:r w:rsidR="00C815D3" w:rsidRPr="00D96ED2">
        <w:rPr>
          <w:rFonts w:ascii="Traditional Arabic" w:hAnsi="Traditional Arabic" w:cs="Traditional Arabic" w:hint="cs"/>
          <w:sz w:val="36"/>
          <w:szCs w:val="36"/>
          <w:rtl/>
        </w:rPr>
        <w:t xml:space="preserve"> </w:t>
      </w:r>
      <w:r w:rsidR="00C80D13" w:rsidRPr="00D96ED2">
        <w:rPr>
          <w:rFonts w:ascii="Traditional Arabic" w:hAnsi="Traditional Arabic" w:cs="Traditional Arabic" w:hint="cs"/>
          <w:sz w:val="36"/>
          <w:szCs w:val="36"/>
          <w:rtl/>
        </w:rPr>
        <w:t>من</w:t>
      </w:r>
      <w:r w:rsidR="00C815D3" w:rsidRPr="00D96ED2">
        <w:rPr>
          <w:rFonts w:ascii="Traditional Arabic" w:hAnsi="Traditional Arabic" w:cs="Traditional Arabic" w:hint="cs"/>
          <w:sz w:val="36"/>
          <w:szCs w:val="36"/>
          <w:rtl/>
        </w:rPr>
        <w:t xml:space="preserve"> </w:t>
      </w:r>
      <w:r w:rsidR="00C80D13" w:rsidRPr="00D96ED2">
        <w:rPr>
          <w:rFonts w:ascii="Traditional Arabic" w:hAnsi="Traditional Arabic" w:cs="Traditional Arabic" w:hint="cs"/>
          <w:sz w:val="36"/>
          <w:szCs w:val="36"/>
          <w:rtl/>
        </w:rPr>
        <w:t>ممارسة بعض ما تيسر من الصناعات ال</w:t>
      </w:r>
      <w:r w:rsidR="00C815D3" w:rsidRPr="00D96ED2">
        <w:rPr>
          <w:rFonts w:ascii="Traditional Arabic" w:hAnsi="Traditional Arabic" w:cs="Traditional Arabic" w:hint="cs"/>
          <w:sz w:val="36"/>
          <w:szCs w:val="36"/>
          <w:rtl/>
        </w:rPr>
        <w:t xml:space="preserve">يدوية </w:t>
      </w:r>
      <w:r w:rsidR="00C80D13" w:rsidRPr="00D96ED2">
        <w:rPr>
          <w:rFonts w:ascii="Traditional Arabic" w:hAnsi="Traditional Arabic" w:cs="Traditional Arabic" w:hint="cs"/>
          <w:sz w:val="36"/>
          <w:szCs w:val="36"/>
          <w:rtl/>
        </w:rPr>
        <w:t>المتواضعة أو الزراعة الموسمية في معظم الأحايين.</w:t>
      </w:r>
    </w:p>
    <w:p w:rsidR="00C815D3" w:rsidRPr="00D96ED2" w:rsidRDefault="00F61B63" w:rsidP="005F3186">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CF038B" w:rsidRPr="00D96ED2">
        <w:rPr>
          <w:rFonts w:ascii="Traditional Arabic" w:hAnsi="Traditional Arabic" w:cs="Traditional Arabic" w:hint="cs"/>
          <w:sz w:val="36"/>
          <w:szCs w:val="36"/>
          <w:rtl/>
        </w:rPr>
        <w:t xml:space="preserve"> </w:t>
      </w:r>
      <w:r w:rsidRPr="00D96ED2">
        <w:rPr>
          <w:rFonts w:ascii="Traditional Arabic" w:hAnsi="Traditional Arabic" w:cs="Traditional Arabic" w:hint="cs"/>
          <w:sz w:val="36"/>
          <w:szCs w:val="36"/>
          <w:rtl/>
        </w:rPr>
        <w:t xml:space="preserve">إن </w:t>
      </w:r>
      <w:r w:rsidR="00D514D2" w:rsidRPr="00D96ED2">
        <w:rPr>
          <w:rFonts w:ascii="Traditional Arabic" w:hAnsi="Traditional Arabic" w:cs="Traditional Arabic" w:hint="cs"/>
          <w:sz w:val="36"/>
          <w:szCs w:val="36"/>
          <w:rtl/>
        </w:rPr>
        <w:t>هذه الظروف الاقتصادية المتهالكة التي يعيشها الأساتذة</w:t>
      </w:r>
      <w:r w:rsidRPr="00D96ED2">
        <w:rPr>
          <w:rFonts w:ascii="Traditional Arabic" w:hAnsi="Traditional Arabic" w:cs="Traditional Arabic" w:hint="cs"/>
          <w:sz w:val="36"/>
          <w:szCs w:val="36"/>
          <w:rtl/>
        </w:rPr>
        <w:t xml:space="preserve"> </w:t>
      </w:r>
      <w:r w:rsidR="00D514D2" w:rsidRPr="00D96ED2">
        <w:rPr>
          <w:rFonts w:ascii="Traditional Arabic" w:hAnsi="Traditional Arabic" w:cs="Traditional Arabic" w:hint="cs"/>
          <w:sz w:val="36"/>
          <w:szCs w:val="36"/>
          <w:rtl/>
        </w:rPr>
        <w:t xml:space="preserve">في المدارس الإسلامية التقليدية </w:t>
      </w:r>
      <w:r w:rsidRPr="00D96ED2">
        <w:rPr>
          <w:rFonts w:ascii="Traditional Arabic" w:hAnsi="Traditional Arabic" w:cs="Traditional Arabic" w:hint="cs"/>
          <w:sz w:val="36"/>
          <w:szCs w:val="36"/>
          <w:rtl/>
        </w:rPr>
        <w:t>تسبب</w:t>
      </w:r>
      <w:r w:rsidR="00D514D2" w:rsidRPr="00D96ED2">
        <w:rPr>
          <w:rFonts w:ascii="Traditional Arabic" w:hAnsi="Traditional Arabic" w:cs="Traditional Arabic" w:hint="cs"/>
          <w:sz w:val="36"/>
          <w:szCs w:val="36"/>
          <w:rtl/>
        </w:rPr>
        <w:t>ت</w:t>
      </w:r>
      <w:r w:rsidRPr="00D96ED2">
        <w:rPr>
          <w:rFonts w:ascii="Traditional Arabic" w:hAnsi="Traditional Arabic" w:cs="Traditional Arabic" w:hint="cs"/>
          <w:sz w:val="36"/>
          <w:szCs w:val="36"/>
          <w:rtl/>
        </w:rPr>
        <w:t xml:space="preserve"> بحالات إرباك في الأساتذة </w:t>
      </w:r>
      <w:r w:rsidR="00D514D2" w:rsidRPr="00D96ED2">
        <w:rPr>
          <w:rFonts w:ascii="Traditional Arabic" w:hAnsi="Traditional Arabic" w:cs="Traditional Arabic" w:hint="cs"/>
          <w:sz w:val="36"/>
          <w:szCs w:val="36"/>
          <w:rtl/>
        </w:rPr>
        <w:t>فلم يكن نظام التعليم قادرا على إسعافهم وتوفير لوازم العيش الهادئ لهم فكانت النتائج أن ضعفوا واستكانوا</w:t>
      </w:r>
      <w:r w:rsidR="005F3186" w:rsidRPr="00D96ED2">
        <w:rPr>
          <w:rFonts w:ascii="Traditional Arabic" w:hAnsi="Traditional Arabic" w:cs="Traditional Arabic" w:hint="cs"/>
          <w:sz w:val="36"/>
          <w:szCs w:val="36"/>
          <w:rtl/>
        </w:rPr>
        <w:t xml:space="preserve"> وأخيرا اضطهد</w:t>
      </w:r>
      <w:r w:rsidR="00D514D2" w:rsidRPr="00D96ED2">
        <w:rPr>
          <w:rFonts w:ascii="Traditional Arabic" w:hAnsi="Traditional Arabic" w:cs="Traditional Arabic" w:hint="cs"/>
          <w:sz w:val="36"/>
          <w:szCs w:val="36"/>
          <w:rtl/>
        </w:rPr>
        <w:t>وا</w:t>
      </w:r>
      <w:r w:rsidR="005F3186" w:rsidRPr="00D96ED2">
        <w:rPr>
          <w:rFonts w:ascii="Traditional Arabic" w:hAnsi="Traditional Arabic" w:cs="Traditional Arabic" w:hint="cs"/>
          <w:sz w:val="36"/>
          <w:szCs w:val="36"/>
          <w:rtl/>
        </w:rPr>
        <w:t xml:space="preserve"> وا</w:t>
      </w:r>
      <w:r w:rsidR="00D514D2" w:rsidRPr="00D96ED2">
        <w:rPr>
          <w:rFonts w:ascii="Traditional Arabic" w:hAnsi="Traditional Arabic" w:cs="Traditional Arabic" w:hint="cs"/>
          <w:sz w:val="36"/>
          <w:szCs w:val="36"/>
          <w:rtl/>
        </w:rPr>
        <w:t>ستس</w:t>
      </w:r>
      <w:r w:rsidR="005F3186" w:rsidRPr="00D96ED2">
        <w:rPr>
          <w:rFonts w:ascii="Traditional Arabic" w:hAnsi="Traditional Arabic" w:cs="Traditional Arabic" w:hint="cs"/>
          <w:sz w:val="36"/>
          <w:szCs w:val="36"/>
          <w:rtl/>
        </w:rPr>
        <w:t>لموا</w:t>
      </w:r>
      <w:r w:rsidR="00D514D2" w:rsidRPr="00D96ED2">
        <w:rPr>
          <w:rFonts w:ascii="Traditional Arabic" w:hAnsi="Traditional Arabic" w:cs="Traditional Arabic" w:hint="cs"/>
          <w:sz w:val="36"/>
          <w:szCs w:val="36"/>
          <w:rtl/>
        </w:rPr>
        <w:t xml:space="preserve"> </w:t>
      </w:r>
      <w:r w:rsidR="005F3186" w:rsidRPr="00D96ED2">
        <w:rPr>
          <w:rFonts w:ascii="Traditional Arabic" w:hAnsi="Traditional Arabic" w:cs="Traditional Arabic" w:hint="cs"/>
          <w:sz w:val="36"/>
          <w:szCs w:val="36"/>
          <w:rtl/>
        </w:rPr>
        <w:t>لضنك المعيشة</w:t>
      </w:r>
      <w:r w:rsidR="00D514D2" w:rsidRPr="00D96ED2">
        <w:rPr>
          <w:rFonts w:ascii="Traditional Arabic" w:hAnsi="Traditional Arabic" w:cs="Traditional Arabic" w:hint="cs"/>
          <w:sz w:val="36"/>
          <w:szCs w:val="36"/>
          <w:rtl/>
        </w:rPr>
        <w:t>.</w:t>
      </w:r>
    </w:p>
    <w:p w:rsidR="005F3186" w:rsidRPr="00D96ED2" w:rsidRDefault="005F3186" w:rsidP="00F22208">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CF038B" w:rsidRPr="00D96ED2">
        <w:rPr>
          <w:rFonts w:ascii="Traditional Arabic" w:hAnsi="Traditional Arabic" w:cs="Traditional Arabic" w:hint="cs"/>
          <w:sz w:val="36"/>
          <w:szCs w:val="36"/>
          <w:rtl/>
        </w:rPr>
        <w:t xml:space="preserve"> </w:t>
      </w:r>
      <w:r w:rsidRPr="00D96ED2">
        <w:rPr>
          <w:rFonts w:ascii="Traditional Arabic" w:hAnsi="Traditional Arabic" w:cs="Traditional Arabic" w:hint="cs"/>
          <w:sz w:val="36"/>
          <w:szCs w:val="36"/>
          <w:rtl/>
        </w:rPr>
        <w:t xml:space="preserve"> وخلاصة القول إن الوضع التقليدي للمدارس الإسلامية بكنو لم ينجح في دعم أساتذته اقتصاديا </w:t>
      </w:r>
      <w:r w:rsidR="00D721B4" w:rsidRPr="00D96ED2">
        <w:rPr>
          <w:rFonts w:ascii="Traditional Arabic" w:hAnsi="Traditional Arabic" w:cs="Traditional Arabic" w:hint="cs"/>
          <w:sz w:val="36"/>
          <w:szCs w:val="36"/>
          <w:rtl/>
        </w:rPr>
        <w:t>فيقتنعون بقبوله ك</w:t>
      </w:r>
      <w:r w:rsidRPr="00D96ED2">
        <w:rPr>
          <w:rFonts w:ascii="Traditional Arabic" w:hAnsi="Traditional Arabic" w:cs="Traditional Arabic" w:hint="cs"/>
          <w:sz w:val="36"/>
          <w:szCs w:val="36"/>
          <w:rtl/>
        </w:rPr>
        <w:t xml:space="preserve">حرفة </w:t>
      </w:r>
      <w:r w:rsidR="00D721B4" w:rsidRPr="00D96ED2">
        <w:rPr>
          <w:rFonts w:ascii="Traditional Arabic" w:hAnsi="Traditional Arabic" w:cs="Traditional Arabic" w:hint="cs"/>
          <w:sz w:val="36"/>
          <w:szCs w:val="36"/>
          <w:rtl/>
        </w:rPr>
        <w:t>مستقلة قادرة على</w:t>
      </w:r>
      <w:r w:rsidRPr="00D96ED2">
        <w:rPr>
          <w:rFonts w:ascii="Traditional Arabic" w:hAnsi="Traditional Arabic" w:cs="Traditional Arabic" w:hint="cs"/>
          <w:sz w:val="36"/>
          <w:szCs w:val="36"/>
          <w:rtl/>
        </w:rPr>
        <w:t xml:space="preserve"> </w:t>
      </w:r>
      <w:r w:rsidR="00D721B4" w:rsidRPr="00D96ED2">
        <w:rPr>
          <w:rFonts w:ascii="Traditional Arabic" w:hAnsi="Traditional Arabic" w:cs="Traditional Arabic" w:hint="cs"/>
          <w:sz w:val="36"/>
          <w:szCs w:val="36"/>
          <w:rtl/>
        </w:rPr>
        <w:t>ضمان</w:t>
      </w:r>
      <w:r w:rsidRPr="00D96ED2">
        <w:rPr>
          <w:rFonts w:ascii="Traditional Arabic" w:hAnsi="Traditional Arabic" w:cs="Traditional Arabic" w:hint="cs"/>
          <w:sz w:val="36"/>
          <w:szCs w:val="36"/>
          <w:rtl/>
        </w:rPr>
        <w:t xml:space="preserve"> </w:t>
      </w:r>
      <w:r w:rsidR="00D721B4" w:rsidRPr="00D96ED2">
        <w:rPr>
          <w:rFonts w:ascii="Traditional Arabic" w:hAnsi="Traditional Arabic" w:cs="Traditional Arabic" w:hint="cs"/>
          <w:sz w:val="36"/>
          <w:szCs w:val="36"/>
          <w:rtl/>
        </w:rPr>
        <w:t>القرار</w:t>
      </w:r>
      <w:r w:rsidR="002A5375" w:rsidRPr="00D96ED2">
        <w:rPr>
          <w:rFonts w:ascii="Traditional Arabic" w:hAnsi="Traditional Arabic" w:cs="Traditional Arabic" w:hint="cs"/>
          <w:sz w:val="36"/>
          <w:szCs w:val="36"/>
          <w:rtl/>
        </w:rPr>
        <w:t xml:space="preserve"> </w:t>
      </w:r>
      <w:r w:rsidR="00D721B4" w:rsidRPr="00D96ED2">
        <w:rPr>
          <w:rFonts w:ascii="Traditional Arabic" w:hAnsi="Traditional Arabic" w:cs="Traditional Arabic" w:hint="cs"/>
          <w:sz w:val="36"/>
          <w:szCs w:val="36"/>
          <w:rtl/>
        </w:rPr>
        <w:t>النفسي للفرد</w:t>
      </w:r>
      <w:r w:rsidRPr="00D96ED2">
        <w:rPr>
          <w:rFonts w:ascii="Traditional Arabic" w:hAnsi="Traditional Arabic" w:cs="Traditional Arabic" w:hint="cs"/>
          <w:sz w:val="36"/>
          <w:szCs w:val="36"/>
          <w:rtl/>
        </w:rPr>
        <w:t xml:space="preserve"> </w:t>
      </w:r>
      <w:r w:rsidR="00D721B4" w:rsidRPr="00D96ED2">
        <w:rPr>
          <w:rFonts w:ascii="Traditional Arabic" w:hAnsi="Traditional Arabic" w:cs="Traditional Arabic" w:hint="cs"/>
          <w:sz w:val="36"/>
          <w:szCs w:val="36"/>
          <w:rtl/>
        </w:rPr>
        <w:t>يجعله متمكنا</w:t>
      </w:r>
      <w:r w:rsidR="002A5375" w:rsidRPr="00D96ED2">
        <w:rPr>
          <w:rFonts w:ascii="Traditional Arabic" w:hAnsi="Traditional Arabic" w:cs="Traditional Arabic" w:hint="cs"/>
          <w:sz w:val="36"/>
          <w:szCs w:val="36"/>
          <w:rtl/>
        </w:rPr>
        <w:t xml:space="preserve"> </w:t>
      </w:r>
      <w:r w:rsidR="00D721B4" w:rsidRPr="00D96ED2">
        <w:rPr>
          <w:rFonts w:ascii="Traditional Arabic" w:hAnsi="Traditional Arabic" w:cs="Traditional Arabic" w:hint="cs"/>
          <w:sz w:val="36"/>
          <w:szCs w:val="36"/>
          <w:rtl/>
        </w:rPr>
        <w:t>في</w:t>
      </w:r>
      <w:r w:rsidR="002A5375" w:rsidRPr="00D96ED2">
        <w:rPr>
          <w:rFonts w:ascii="Traditional Arabic" w:hAnsi="Traditional Arabic" w:cs="Traditional Arabic" w:hint="cs"/>
          <w:sz w:val="36"/>
          <w:szCs w:val="36"/>
          <w:rtl/>
        </w:rPr>
        <w:t xml:space="preserve"> تحمل مسئولياته</w:t>
      </w:r>
      <w:r w:rsidRPr="00D96ED2">
        <w:rPr>
          <w:rFonts w:ascii="Traditional Arabic" w:hAnsi="Traditional Arabic" w:cs="Traditional Arabic" w:hint="cs"/>
          <w:sz w:val="36"/>
          <w:szCs w:val="36"/>
          <w:rtl/>
        </w:rPr>
        <w:t xml:space="preserve"> </w:t>
      </w:r>
      <w:r w:rsidR="00415AA1" w:rsidRPr="00D96ED2">
        <w:rPr>
          <w:rFonts w:ascii="Traditional Arabic" w:hAnsi="Traditional Arabic" w:cs="Traditional Arabic" w:hint="cs"/>
          <w:sz w:val="36"/>
          <w:szCs w:val="36"/>
          <w:rtl/>
        </w:rPr>
        <w:t>ال</w:t>
      </w:r>
      <w:r w:rsidR="00D721B4" w:rsidRPr="00D96ED2">
        <w:rPr>
          <w:rFonts w:ascii="Traditional Arabic" w:hAnsi="Traditional Arabic" w:cs="Traditional Arabic" w:hint="cs"/>
          <w:sz w:val="36"/>
          <w:szCs w:val="36"/>
          <w:rtl/>
        </w:rPr>
        <w:t>أسر</w:t>
      </w:r>
      <w:r w:rsidR="00415AA1" w:rsidRPr="00D96ED2">
        <w:rPr>
          <w:rFonts w:ascii="Traditional Arabic" w:hAnsi="Traditional Arabic" w:cs="Traditional Arabic" w:hint="cs"/>
          <w:sz w:val="36"/>
          <w:szCs w:val="36"/>
          <w:rtl/>
        </w:rPr>
        <w:t>ي</w:t>
      </w:r>
      <w:r w:rsidR="002A5375" w:rsidRPr="00D96ED2">
        <w:rPr>
          <w:rFonts w:ascii="Traditional Arabic" w:hAnsi="Traditional Arabic" w:cs="Traditional Arabic" w:hint="cs"/>
          <w:sz w:val="36"/>
          <w:szCs w:val="36"/>
          <w:rtl/>
        </w:rPr>
        <w:t>ة</w:t>
      </w:r>
      <w:r w:rsidR="00D721B4" w:rsidRPr="00D96ED2">
        <w:rPr>
          <w:rFonts w:ascii="Traditional Arabic" w:hAnsi="Traditional Arabic" w:cs="Traditional Arabic" w:hint="cs"/>
          <w:sz w:val="36"/>
          <w:szCs w:val="36"/>
          <w:rtl/>
        </w:rPr>
        <w:t xml:space="preserve"> على أكمل وجه</w:t>
      </w:r>
      <w:r w:rsidR="002A5375" w:rsidRPr="00D96ED2">
        <w:rPr>
          <w:rFonts w:ascii="Traditional Arabic" w:hAnsi="Traditional Arabic" w:cs="Traditional Arabic" w:hint="cs"/>
          <w:sz w:val="36"/>
          <w:szCs w:val="36"/>
          <w:rtl/>
        </w:rPr>
        <w:t>،</w:t>
      </w:r>
      <w:r w:rsidR="00415AA1" w:rsidRPr="00D96ED2">
        <w:rPr>
          <w:rFonts w:ascii="Traditional Arabic" w:hAnsi="Traditional Arabic" w:cs="Traditional Arabic" w:hint="cs"/>
          <w:sz w:val="36"/>
          <w:szCs w:val="36"/>
          <w:rtl/>
        </w:rPr>
        <w:t xml:space="preserve"> </w:t>
      </w:r>
      <w:r w:rsidR="00F53855" w:rsidRPr="00D96ED2">
        <w:rPr>
          <w:rFonts w:ascii="Traditional Arabic" w:hAnsi="Traditional Arabic" w:cs="Traditional Arabic" w:hint="cs"/>
          <w:sz w:val="36"/>
          <w:szCs w:val="36"/>
          <w:rtl/>
        </w:rPr>
        <w:t xml:space="preserve">ناهيك من </w:t>
      </w:r>
      <w:r w:rsidR="00F22208" w:rsidRPr="00D96ED2">
        <w:rPr>
          <w:rFonts w:ascii="Traditional Arabic" w:hAnsi="Traditional Arabic" w:cs="Traditional Arabic" w:hint="cs"/>
          <w:sz w:val="36"/>
          <w:szCs w:val="36"/>
          <w:rtl/>
        </w:rPr>
        <w:t>أن ي</w:t>
      </w:r>
      <w:r w:rsidR="00F53855" w:rsidRPr="00D96ED2">
        <w:rPr>
          <w:rFonts w:ascii="Traditional Arabic" w:hAnsi="Traditional Arabic" w:cs="Traditional Arabic" w:hint="cs"/>
          <w:sz w:val="36"/>
          <w:szCs w:val="36"/>
          <w:rtl/>
        </w:rPr>
        <w:t xml:space="preserve">تحول </w:t>
      </w:r>
      <w:r w:rsidR="00415AA1" w:rsidRPr="00D96ED2">
        <w:rPr>
          <w:rFonts w:ascii="Traditional Arabic" w:hAnsi="Traditional Arabic" w:cs="Traditional Arabic" w:hint="cs"/>
          <w:sz w:val="36"/>
          <w:szCs w:val="36"/>
          <w:rtl/>
        </w:rPr>
        <w:t xml:space="preserve">إلى مورد اقتصادي </w:t>
      </w:r>
      <w:r w:rsidR="00F22208" w:rsidRPr="00D96ED2">
        <w:rPr>
          <w:rFonts w:ascii="Traditional Arabic" w:hAnsi="Traditional Arabic" w:cs="Traditional Arabic" w:hint="cs"/>
          <w:sz w:val="36"/>
          <w:szCs w:val="36"/>
          <w:rtl/>
        </w:rPr>
        <w:t xml:space="preserve">فعال </w:t>
      </w:r>
      <w:r w:rsidR="002A5375" w:rsidRPr="00D96ED2">
        <w:rPr>
          <w:rFonts w:ascii="Traditional Arabic" w:hAnsi="Traditional Arabic" w:cs="Traditional Arabic" w:hint="cs"/>
          <w:sz w:val="36"/>
          <w:szCs w:val="36"/>
          <w:rtl/>
        </w:rPr>
        <w:t>ينشط في توفير فرص العمل</w:t>
      </w:r>
      <w:r w:rsidR="00415AA1" w:rsidRPr="00D96ED2">
        <w:rPr>
          <w:rFonts w:ascii="Traditional Arabic" w:hAnsi="Traditional Arabic" w:cs="Traditional Arabic" w:hint="cs"/>
          <w:sz w:val="36"/>
          <w:szCs w:val="36"/>
          <w:rtl/>
        </w:rPr>
        <w:t xml:space="preserve"> </w:t>
      </w:r>
      <w:r w:rsidR="00F53855" w:rsidRPr="00D96ED2">
        <w:rPr>
          <w:rFonts w:ascii="Traditional Arabic" w:hAnsi="Traditional Arabic" w:cs="Traditional Arabic" w:hint="cs"/>
          <w:sz w:val="36"/>
          <w:szCs w:val="36"/>
          <w:rtl/>
        </w:rPr>
        <w:t>للمواطن</w:t>
      </w:r>
      <w:r w:rsidR="00D721B4" w:rsidRPr="00D96ED2">
        <w:rPr>
          <w:rFonts w:ascii="Traditional Arabic" w:hAnsi="Traditional Arabic" w:cs="Traditional Arabic" w:hint="cs"/>
          <w:sz w:val="36"/>
          <w:szCs w:val="36"/>
          <w:rtl/>
        </w:rPr>
        <w:t xml:space="preserve"> </w:t>
      </w:r>
      <w:r w:rsidR="00F22208" w:rsidRPr="00D96ED2">
        <w:rPr>
          <w:rFonts w:ascii="Traditional Arabic" w:hAnsi="Traditional Arabic" w:cs="Traditional Arabic" w:hint="cs"/>
          <w:sz w:val="36"/>
          <w:szCs w:val="36"/>
          <w:rtl/>
        </w:rPr>
        <w:t>على نطاق واسع</w:t>
      </w:r>
      <w:r w:rsidR="00415AA1" w:rsidRPr="00D96ED2">
        <w:rPr>
          <w:rFonts w:ascii="Traditional Arabic" w:hAnsi="Traditional Arabic" w:cs="Traditional Arabic" w:hint="cs"/>
          <w:sz w:val="36"/>
          <w:szCs w:val="36"/>
          <w:rtl/>
        </w:rPr>
        <w:t xml:space="preserve">.  </w:t>
      </w:r>
      <w:r w:rsidRPr="00D96ED2">
        <w:rPr>
          <w:rFonts w:ascii="Traditional Arabic" w:hAnsi="Traditional Arabic" w:cs="Traditional Arabic" w:hint="cs"/>
          <w:sz w:val="36"/>
          <w:szCs w:val="36"/>
          <w:rtl/>
        </w:rPr>
        <w:t xml:space="preserve"> </w:t>
      </w:r>
    </w:p>
    <w:p w:rsidR="00FD139D" w:rsidRPr="00D96ED2" w:rsidRDefault="00C815D3" w:rsidP="00C815D3">
      <w:pPr>
        <w:pStyle w:val="ListParagraph"/>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   </w:t>
      </w:r>
      <w:r w:rsidR="00BA0CF2" w:rsidRPr="00D96ED2">
        <w:rPr>
          <w:rFonts w:ascii="Traditional Arabic" w:hAnsi="Traditional Arabic" w:cs="Traditional Arabic" w:hint="cs"/>
          <w:sz w:val="36"/>
          <w:szCs w:val="36"/>
          <w:rtl/>
        </w:rPr>
        <w:t xml:space="preserve"> </w:t>
      </w:r>
    </w:p>
    <w:p w:rsidR="00C24992" w:rsidRPr="00D96ED2" w:rsidRDefault="00C24992" w:rsidP="00C24992">
      <w:pPr>
        <w:bidi/>
        <w:spacing w:line="240" w:lineRule="auto"/>
        <w:jc w:val="both"/>
        <w:rPr>
          <w:rFonts w:ascii="Traditional Arabic" w:hAnsi="Traditional Arabic" w:cs="Traditional Arabic"/>
          <w:sz w:val="36"/>
          <w:szCs w:val="36"/>
          <w:rtl/>
        </w:rPr>
      </w:pPr>
    </w:p>
    <w:p w:rsidR="00C24992" w:rsidRPr="00D96ED2" w:rsidRDefault="00C24992" w:rsidP="00C24992">
      <w:pPr>
        <w:bidi/>
        <w:spacing w:line="240" w:lineRule="auto"/>
        <w:jc w:val="both"/>
        <w:rPr>
          <w:rFonts w:ascii="Traditional Arabic" w:hAnsi="Traditional Arabic" w:cs="Traditional Arabic"/>
          <w:sz w:val="36"/>
          <w:szCs w:val="36"/>
          <w:rtl/>
        </w:rPr>
      </w:pPr>
    </w:p>
    <w:p w:rsidR="00C24992" w:rsidRPr="00D96ED2" w:rsidRDefault="00C24992" w:rsidP="00C24992">
      <w:pPr>
        <w:bidi/>
        <w:spacing w:line="240" w:lineRule="auto"/>
        <w:jc w:val="both"/>
        <w:rPr>
          <w:rFonts w:ascii="Traditional Arabic" w:hAnsi="Traditional Arabic" w:cs="Traditional Arabic"/>
          <w:sz w:val="36"/>
          <w:szCs w:val="36"/>
          <w:rtl/>
        </w:rPr>
      </w:pPr>
    </w:p>
    <w:p w:rsidR="00CF038B" w:rsidRPr="00D96ED2" w:rsidRDefault="00CF038B" w:rsidP="00CF038B">
      <w:pPr>
        <w:bidi/>
        <w:spacing w:line="240" w:lineRule="auto"/>
        <w:jc w:val="both"/>
        <w:rPr>
          <w:rFonts w:ascii="Traditional Arabic" w:hAnsi="Traditional Arabic" w:cs="Traditional Arabic"/>
          <w:sz w:val="36"/>
          <w:szCs w:val="36"/>
        </w:rPr>
      </w:pPr>
    </w:p>
    <w:p w:rsidR="00E560F9" w:rsidRDefault="00E560F9">
      <w:pPr>
        <w:rPr>
          <w:rFonts w:ascii="Arabic Typesetting" w:hAnsi="Arabic Typesetting" w:cs="Arabic Typesetting"/>
          <w:b/>
          <w:bCs/>
          <w:sz w:val="52"/>
          <w:szCs w:val="52"/>
          <w:rtl/>
        </w:rPr>
      </w:pPr>
      <w:r>
        <w:rPr>
          <w:rFonts w:ascii="Arabic Typesetting" w:hAnsi="Arabic Typesetting" w:cs="Arabic Typesetting"/>
          <w:b/>
          <w:bCs/>
          <w:sz w:val="52"/>
          <w:szCs w:val="52"/>
          <w:rtl/>
        </w:rPr>
        <w:br w:type="page"/>
      </w:r>
    </w:p>
    <w:p w:rsidR="00CF038B" w:rsidRPr="00D96ED2" w:rsidRDefault="00C24992" w:rsidP="00CF038B">
      <w:pPr>
        <w:pStyle w:val="ListParagraph"/>
        <w:bidi/>
        <w:spacing w:line="240" w:lineRule="auto"/>
        <w:jc w:val="center"/>
        <w:rPr>
          <w:rFonts w:ascii="Arabic Typesetting" w:hAnsi="Arabic Typesetting" w:cs="Arabic Typesetting"/>
          <w:b/>
          <w:bCs/>
          <w:sz w:val="52"/>
          <w:szCs w:val="52"/>
          <w:rtl/>
        </w:rPr>
      </w:pPr>
      <w:r w:rsidRPr="00D96ED2">
        <w:rPr>
          <w:rFonts w:ascii="Arabic Typesetting" w:hAnsi="Arabic Typesetting" w:cs="Arabic Typesetting"/>
          <w:b/>
          <w:bCs/>
          <w:sz w:val="52"/>
          <w:szCs w:val="52"/>
          <w:rtl/>
        </w:rPr>
        <w:lastRenderedPageBreak/>
        <w:t>المبحث</w:t>
      </w:r>
      <w:r w:rsidR="00DB100F" w:rsidRPr="00D96ED2">
        <w:rPr>
          <w:rFonts w:ascii="Arabic Typesetting" w:hAnsi="Arabic Typesetting" w:cs="Arabic Typesetting"/>
          <w:b/>
          <w:bCs/>
          <w:sz w:val="52"/>
          <w:szCs w:val="52"/>
          <w:rtl/>
        </w:rPr>
        <w:t xml:space="preserve"> الثا</w:t>
      </w:r>
      <w:r w:rsidR="00DB100F" w:rsidRPr="00D96ED2">
        <w:rPr>
          <w:rFonts w:ascii="Arabic Typesetting" w:hAnsi="Arabic Typesetting" w:cs="Arabic Typesetting" w:hint="cs"/>
          <w:b/>
          <w:bCs/>
          <w:sz w:val="52"/>
          <w:szCs w:val="52"/>
          <w:rtl/>
        </w:rPr>
        <w:t>ني</w:t>
      </w:r>
    </w:p>
    <w:p w:rsidR="00CF038B" w:rsidRPr="00D96ED2" w:rsidRDefault="007F0EC2" w:rsidP="00CF038B">
      <w:pPr>
        <w:pStyle w:val="ListParagraph"/>
        <w:bidi/>
        <w:spacing w:line="240" w:lineRule="auto"/>
        <w:jc w:val="center"/>
        <w:rPr>
          <w:rFonts w:ascii="Arabic Typesetting" w:hAnsi="Arabic Typesetting" w:cs="Arabic Typesetting"/>
          <w:sz w:val="52"/>
          <w:szCs w:val="52"/>
          <w:rtl/>
        </w:rPr>
      </w:pPr>
      <w:r w:rsidRPr="00D96ED2">
        <w:rPr>
          <w:rFonts w:ascii="Arabic Typesetting" w:hAnsi="Arabic Typesetting" w:cs="Arabic Typesetting"/>
          <w:b/>
          <w:bCs/>
          <w:sz w:val="52"/>
          <w:szCs w:val="52"/>
          <w:rtl/>
        </w:rPr>
        <w:t>المدارس الإسلامية في عهد التعليم المنهجي</w:t>
      </w:r>
      <w:r w:rsidRPr="00D96ED2">
        <w:rPr>
          <w:rFonts w:ascii="Arabic Typesetting" w:hAnsi="Arabic Typesetting" w:cs="Arabic Typesetting"/>
          <w:sz w:val="52"/>
          <w:szCs w:val="52"/>
          <w:rtl/>
        </w:rPr>
        <w:t>:</w:t>
      </w:r>
    </w:p>
    <w:p w:rsidR="00C74DBA" w:rsidRPr="00D96ED2" w:rsidRDefault="00DD03F8" w:rsidP="00CF038B">
      <w:pPr>
        <w:pStyle w:val="ListParagraph"/>
        <w:bidi/>
        <w:spacing w:line="240" w:lineRule="auto"/>
        <w:rPr>
          <w:rFonts w:ascii="Arabic Typesetting" w:hAnsi="Arabic Typesetting" w:cs="Arabic Typesetting"/>
          <w:sz w:val="64"/>
          <w:szCs w:val="64"/>
        </w:rPr>
      </w:pPr>
      <w:r w:rsidRPr="00D96ED2">
        <w:rPr>
          <w:rFonts w:ascii="Arabic Typesetting" w:hAnsi="Arabic Typesetting" w:cs="Arabic Typesetting"/>
          <w:sz w:val="52"/>
          <w:szCs w:val="52"/>
          <w:rtl/>
        </w:rPr>
        <w:t xml:space="preserve">وفيه </w:t>
      </w:r>
      <w:r w:rsidR="007F0EC2" w:rsidRPr="00D96ED2">
        <w:rPr>
          <w:rFonts w:ascii="Arabic Typesetting" w:hAnsi="Arabic Typesetting" w:cs="Arabic Typesetting"/>
          <w:sz w:val="52"/>
          <w:szCs w:val="52"/>
          <w:rtl/>
        </w:rPr>
        <w:t>نقطتان</w:t>
      </w:r>
      <w:r w:rsidR="00155526" w:rsidRPr="00D96ED2">
        <w:rPr>
          <w:rFonts w:ascii="Arabic Typesetting" w:hAnsi="Arabic Typesetting" w:cs="Arabic Typesetting"/>
          <w:sz w:val="52"/>
          <w:szCs w:val="52"/>
          <w:rtl/>
        </w:rPr>
        <w:t>:</w:t>
      </w:r>
    </w:p>
    <w:p w:rsidR="00C74DBA" w:rsidRPr="00D96ED2" w:rsidRDefault="004A7325" w:rsidP="00CC06F6">
      <w:pPr>
        <w:pStyle w:val="ListParagraph"/>
        <w:numPr>
          <w:ilvl w:val="0"/>
          <w:numId w:val="8"/>
        </w:numPr>
        <w:bidi/>
        <w:spacing w:line="240" w:lineRule="auto"/>
        <w:jc w:val="both"/>
        <w:rPr>
          <w:rFonts w:ascii="Arabic Typesetting" w:hAnsi="Arabic Typesetting" w:cs="Arabic Typesetting"/>
          <w:b/>
          <w:bCs/>
          <w:sz w:val="40"/>
          <w:szCs w:val="40"/>
        </w:rPr>
      </w:pPr>
      <w:r w:rsidRPr="00D96ED2">
        <w:rPr>
          <w:rFonts w:ascii="Arabic Typesetting" w:hAnsi="Arabic Typesetting" w:cs="Arabic Typesetting"/>
          <w:b/>
          <w:bCs/>
          <w:sz w:val="40"/>
          <w:szCs w:val="40"/>
          <w:rtl/>
        </w:rPr>
        <w:t xml:space="preserve">محاولات </w:t>
      </w:r>
      <w:r w:rsidR="00CC06F6" w:rsidRPr="00D96ED2">
        <w:rPr>
          <w:rFonts w:ascii="Arabic Typesetting" w:hAnsi="Arabic Typesetting" w:cs="Arabic Typesetting"/>
          <w:b/>
          <w:bCs/>
          <w:sz w:val="40"/>
          <w:szCs w:val="40"/>
          <w:rtl/>
        </w:rPr>
        <w:t>دؤوبة ل</w:t>
      </w:r>
      <w:r w:rsidR="007F0EC2" w:rsidRPr="00D96ED2">
        <w:rPr>
          <w:rFonts w:ascii="Arabic Typesetting" w:hAnsi="Arabic Typesetting" w:cs="Arabic Typesetting"/>
          <w:b/>
          <w:bCs/>
          <w:sz w:val="40"/>
          <w:szCs w:val="40"/>
          <w:rtl/>
        </w:rPr>
        <w:t>ل</w:t>
      </w:r>
      <w:r w:rsidRPr="00D96ED2">
        <w:rPr>
          <w:rFonts w:ascii="Arabic Typesetting" w:hAnsi="Arabic Typesetting" w:cs="Arabic Typesetting"/>
          <w:b/>
          <w:bCs/>
          <w:sz w:val="40"/>
          <w:szCs w:val="40"/>
          <w:rtl/>
        </w:rPr>
        <w:t>ارتقاء</w:t>
      </w:r>
      <w:r w:rsidR="007F0EC2" w:rsidRPr="00D96ED2">
        <w:rPr>
          <w:rFonts w:ascii="Arabic Typesetting" w:hAnsi="Arabic Typesetting" w:cs="Arabic Typesetting"/>
          <w:b/>
          <w:bCs/>
          <w:sz w:val="40"/>
          <w:szCs w:val="40"/>
          <w:rtl/>
        </w:rPr>
        <w:t xml:space="preserve"> إلى المنهجية</w:t>
      </w:r>
      <w:r w:rsidR="00CC06F6" w:rsidRPr="00D96ED2">
        <w:rPr>
          <w:rFonts w:ascii="Arabic Typesetting" w:hAnsi="Arabic Typesetting" w:cs="Arabic Typesetting"/>
          <w:b/>
          <w:bCs/>
          <w:sz w:val="40"/>
          <w:szCs w:val="40"/>
          <w:rtl/>
        </w:rPr>
        <w:t>:</w:t>
      </w:r>
    </w:p>
    <w:p w:rsidR="009F45B2" w:rsidRPr="00D96ED2" w:rsidRDefault="009F45B2" w:rsidP="009F45B2">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صحيح أن مدينة كنو-كباقي المدن النيجيرية- شهدت زحفا من الجالية الأوربيين ومعهم والتبشيريين في سعي للاستيلاء على الشعب ومحاولة طمس معالم حضارة الإسلامية الراسخة في الأقاليم الشمالية.</w:t>
      </w:r>
    </w:p>
    <w:p w:rsidR="004972D3" w:rsidRPr="00D96ED2" w:rsidRDefault="009F45B2" w:rsidP="0009152E">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وبعد تمكن الإستعمار الإنجليزي الغاشم من البلاد ودمج المناطق الجنوبية مع الشمالية تعمد المستعمرون سياسة </w:t>
      </w:r>
      <w:r w:rsidR="004972D3" w:rsidRPr="00D96ED2">
        <w:rPr>
          <w:rFonts w:ascii="Traditional Arabic" w:hAnsi="Traditional Arabic" w:cs="Traditional Arabic" w:hint="cs"/>
          <w:sz w:val="36"/>
          <w:szCs w:val="36"/>
          <w:rtl/>
        </w:rPr>
        <w:t>الإقصاء و</w:t>
      </w:r>
      <w:r w:rsidRPr="00D96ED2">
        <w:rPr>
          <w:rFonts w:ascii="Traditional Arabic" w:hAnsi="Traditional Arabic" w:cs="Traditional Arabic" w:hint="cs"/>
          <w:sz w:val="36"/>
          <w:szCs w:val="36"/>
          <w:rtl/>
        </w:rPr>
        <w:t>التهميش بحق الثقافة العربية والإسلامية</w:t>
      </w:r>
      <w:r w:rsidR="004972D3" w:rsidRPr="00D96ED2">
        <w:rPr>
          <w:rFonts w:ascii="Traditional Arabic" w:hAnsi="Traditional Arabic" w:cs="Traditional Arabic" w:hint="cs"/>
          <w:sz w:val="36"/>
          <w:szCs w:val="36"/>
          <w:rtl/>
        </w:rPr>
        <w:t xml:space="preserve"> وأساتذتها. فلم يقبلوا بإماجها في المناهج التعليمية الحكومية إلا بعد تمكن التعليم المدني الإنجليزي في أنحاء البلاد فسمحوا بإضافتها مرغمين على ذلك. ويقول الدكتور غلادنشي</w:t>
      </w:r>
      <w:r w:rsidR="00C85F3E" w:rsidRPr="00D96ED2">
        <w:rPr>
          <w:rFonts w:ascii="Traditional Arabic" w:hAnsi="Traditional Arabic" w:cs="Traditional Arabic" w:hint="cs"/>
          <w:sz w:val="36"/>
          <w:szCs w:val="36"/>
          <w:rtl/>
        </w:rPr>
        <w:t xml:space="preserve"> إن المستعمرين لم يقوموا بما ينبغي القيام به لبث روح الحضارة في تدريس المواد العربية والإسلامية كما لم يقوموا بتدريب أساتذة هذه المواد على غرار ما كانوا يفعلونه من تدريب أساتذة المواد المدنية، كما فارقوا بينهم في الرواتب والعلاوات وسائر المستحقات. فكان لهذا الحقد الإستعماري تداعيات خطيرة على ثقافة الطلاب الذين أخذوا يبدون كراهية عنيفة لمواد اللغة العربية والدرسات الإسلامية </w:t>
      </w:r>
      <w:r w:rsidR="00225E6D" w:rsidRPr="00D96ED2">
        <w:rPr>
          <w:rFonts w:ascii="Traditional Arabic" w:hAnsi="Traditional Arabic" w:cs="Traditional Arabic" w:hint="cs"/>
          <w:sz w:val="36"/>
          <w:szCs w:val="36"/>
          <w:rtl/>
        </w:rPr>
        <w:t>ليشمل العدوان الأساتذة أنفسهم</w:t>
      </w:r>
      <w:r w:rsidR="00225E6D" w:rsidRPr="00D96ED2">
        <w:rPr>
          <w:rFonts w:ascii="Traditional Arabic" w:hAnsi="Traditional Arabic" w:cs="Traditional Arabic" w:hint="cs"/>
          <w:sz w:val="36"/>
          <w:szCs w:val="36"/>
          <w:vertAlign w:val="superscript"/>
          <w:rtl/>
        </w:rPr>
        <w:t>(</w:t>
      </w:r>
      <w:r w:rsidR="0009152E" w:rsidRPr="00D96ED2">
        <w:rPr>
          <w:rFonts w:ascii="Traditional Arabic" w:hAnsi="Traditional Arabic" w:cs="Traditional Arabic" w:hint="cs"/>
          <w:sz w:val="36"/>
          <w:szCs w:val="36"/>
          <w:vertAlign w:val="superscript"/>
          <w:rtl/>
        </w:rPr>
        <w:t>11</w:t>
      </w:r>
      <w:r w:rsidR="00225E6D" w:rsidRPr="00D96ED2">
        <w:rPr>
          <w:rFonts w:ascii="Traditional Arabic" w:hAnsi="Traditional Arabic" w:cs="Traditional Arabic" w:hint="cs"/>
          <w:sz w:val="36"/>
          <w:szCs w:val="36"/>
          <w:vertAlign w:val="superscript"/>
          <w:rtl/>
        </w:rPr>
        <w:t>)</w:t>
      </w:r>
      <w:r w:rsidR="00225E6D" w:rsidRPr="00D96ED2">
        <w:rPr>
          <w:rFonts w:ascii="Traditional Arabic" w:hAnsi="Traditional Arabic" w:cs="Traditional Arabic" w:hint="cs"/>
          <w:sz w:val="36"/>
          <w:szCs w:val="36"/>
          <w:rtl/>
        </w:rPr>
        <w:t>.</w:t>
      </w:r>
    </w:p>
    <w:p w:rsidR="00E73F73" w:rsidRPr="00D96ED2" w:rsidRDefault="00225E6D" w:rsidP="0009152E">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وكان مؤتمر كنو المنعقد عام 1938م قدم ما يمكن تسميته ببادرة الأمل في انتعاش تدريس المواد العربية والإسلامية في المدارس الحكومية، حيث استطاع المؤتمر وضع مناهج للغة العربية والدراسات الإسلامية في المدارس الأولية، ولم تدخل الحكومة تعديلات جوهرية تدفع بمدارس الثقافة العربية والإسلامية إلا في عام 1947</w:t>
      </w:r>
      <w:r w:rsidR="00236784" w:rsidRPr="00D96ED2">
        <w:rPr>
          <w:rFonts w:ascii="Traditional Arabic" w:hAnsi="Traditional Arabic" w:cs="Traditional Arabic" w:hint="cs"/>
          <w:sz w:val="36"/>
          <w:szCs w:val="36"/>
          <w:rtl/>
        </w:rPr>
        <w:t>م، حين شملت التعديلات مدرسة العلوم العربية بكنو وأصبحت تخرّج المدرسين بالإضافة إلى القضاة الشرعيين</w:t>
      </w:r>
      <w:r w:rsidRPr="00D96ED2">
        <w:rPr>
          <w:rFonts w:ascii="Traditional Arabic" w:hAnsi="Traditional Arabic" w:cs="Traditional Arabic" w:hint="cs"/>
          <w:sz w:val="36"/>
          <w:szCs w:val="36"/>
          <w:rtl/>
        </w:rPr>
        <w:t xml:space="preserve"> </w:t>
      </w:r>
      <w:r w:rsidR="00236784" w:rsidRPr="00D96ED2">
        <w:rPr>
          <w:rFonts w:ascii="Traditional Arabic" w:hAnsi="Traditional Arabic" w:cs="Traditional Arabic" w:hint="cs"/>
          <w:sz w:val="36"/>
          <w:szCs w:val="36"/>
          <w:rtl/>
        </w:rPr>
        <w:t xml:space="preserve">. وظلت الثقافة العربية والإسلامية </w:t>
      </w:r>
      <w:r w:rsidR="00E73DBE" w:rsidRPr="00D96ED2">
        <w:rPr>
          <w:rFonts w:ascii="Traditional Arabic" w:hAnsi="Traditional Arabic" w:cs="Traditional Arabic" w:hint="cs"/>
          <w:sz w:val="36"/>
          <w:szCs w:val="36"/>
          <w:rtl/>
        </w:rPr>
        <w:t xml:space="preserve">في كنو </w:t>
      </w:r>
      <w:r w:rsidR="00236784" w:rsidRPr="00D96ED2">
        <w:rPr>
          <w:rFonts w:ascii="Traditional Arabic" w:hAnsi="Traditional Arabic" w:cs="Traditional Arabic" w:hint="cs"/>
          <w:sz w:val="36"/>
          <w:szCs w:val="36"/>
          <w:rtl/>
        </w:rPr>
        <w:t xml:space="preserve">تتجاوز عقابات </w:t>
      </w:r>
      <w:r w:rsidR="00E73DBE" w:rsidRPr="00D96ED2">
        <w:rPr>
          <w:rFonts w:ascii="Traditional Arabic" w:hAnsi="Traditional Arabic" w:cs="Traditional Arabic" w:hint="cs"/>
          <w:sz w:val="36"/>
          <w:szCs w:val="36"/>
          <w:rtl/>
        </w:rPr>
        <w:t>وضعها المستعمرون</w:t>
      </w:r>
      <w:r w:rsidR="00236784" w:rsidRPr="00D96ED2">
        <w:rPr>
          <w:rFonts w:ascii="Traditional Arabic" w:hAnsi="Traditional Arabic" w:cs="Traditional Arabic" w:hint="cs"/>
          <w:sz w:val="36"/>
          <w:szCs w:val="36"/>
          <w:rtl/>
        </w:rPr>
        <w:t xml:space="preserve"> وتشق طريقها نحو المنهجية</w:t>
      </w:r>
      <w:r w:rsidR="00E73DBE" w:rsidRPr="00D96ED2">
        <w:rPr>
          <w:rFonts w:ascii="Traditional Arabic" w:hAnsi="Traditional Arabic" w:cs="Traditional Arabic" w:hint="cs"/>
          <w:sz w:val="36"/>
          <w:szCs w:val="36"/>
          <w:rtl/>
        </w:rPr>
        <w:t xml:space="preserve"> إلى مطلع 1951م وقد قاربت التعديلات أن تكتمل </w:t>
      </w:r>
      <w:r w:rsidR="00E73F73" w:rsidRPr="00D96ED2">
        <w:rPr>
          <w:rFonts w:ascii="Traditional Arabic" w:hAnsi="Traditional Arabic" w:cs="Traditional Arabic" w:hint="cs"/>
          <w:sz w:val="36"/>
          <w:szCs w:val="36"/>
          <w:rtl/>
        </w:rPr>
        <w:t xml:space="preserve">لتتساوى </w:t>
      </w:r>
      <w:r w:rsidR="00E73DBE" w:rsidRPr="00D96ED2">
        <w:rPr>
          <w:rFonts w:ascii="Traditional Arabic" w:hAnsi="Traditional Arabic" w:cs="Traditional Arabic" w:hint="cs"/>
          <w:sz w:val="36"/>
          <w:szCs w:val="36"/>
          <w:rtl/>
        </w:rPr>
        <w:t>مدارس الثقافة العربية الإسلامية مع المدارس المدنية</w:t>
      </w:r>
      <w:r w:rsidR="00E73F73" w:rsidRPr="00D96ED2">
        <w:rPr>
          <w:rFonts w:ascii="Traditional Arabic" w:hAnsi="Traditional Arabic" w:cs="Traditional Arabic" w:hint="cs"/>
          <w:sz w:val="36"/>
          <w:szCs w:val="36"/>
          <w:vertAlign w:val="superscript"/>
          <w:rtl/>
        </w:rPr>
        <w:t>(</w:t>
      </w:r>
      <w:r w:rsidR="0009152E" w:rsidRPr="00D96ED2">
        <w:rPr>
          <w:rFonts w:ascii="Traditional Arabic" w:hAnsi="Traditional Arabic" w:cs="Traditional Arabic" w:hint="cs"/>
          <w:sz w:val="36"/>
          <w:szCs w:val="36"/>
          <w:vertAlign w:val="superscript"/>
          <w:rtl/>
        </w:rPr>
        <w:t>12</w:t>
      </w:r>
      <w:r w:rsidR="00E73F73" w:rsidRPr="00D96ED2">
        <w:rPr>
          <w:rFonts w:ascii="Traditional Arabic" w:hAnsi="Traditional Arabic" w:cs="Traditional Arabic" w:hint="cs"/>
          <w:sz w:val="36"/>
          <w:szCs w:val="36"/>
          <w:vertAlign w:val="superscript"/>
          <w:rtl/>
        </w:rPr>
        <w:t>)</w:t>
      </w:r>
      <w:r w:rsidR="00E73DBE" w:rsidRPr="00D96ED2">
        <w:rPr>
          <w:rFonts w:ascii="Traditional Arabic" w:hAnsi="Traditional Arabic" w:cs="Traditional Arabic" w:hint="cs"/>
          <w:sz w:val="36"/>
          <w:szCs w:val="36"/>
          <w:rtl/>
        </w:rPr>
        <w:t>.</w:t>
      </w:r>
    </w:p>
    <w:p w:rsidR="009F45B2" w:rsidRPr="00D96ED2" w:rsidRDefault="00E73F73" w:rsidP="00C67C5C">
      <w:pPr>
        <w:pStyle w:val="ListParagraph"/>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lastRenderedPageBreak/>
        <w:t xml:space="preserve">    وخلاصة القول إن مدارس الثقافة العربية والإسلامية عانت من الحقد الاستعماري المتمثل في الإقصاء والتهميش على مدى فترة الاستعمار الغاشم إلا أن</w:t>
      </w:r>
      <w:r w:rsidR="00225E6D" w:rsidRPr="00D96ED2">
        <w:rPr>
          <w:rFonts w:ascii="Traditional Arabic" w:hAnsi="Traditional Arabic" w:cs="Traditional Arabic" w:hint="cs"/>
          <w:sz w:val="36"/>
          <w:szCs w:val="36"/>
          <w:rtl/>
        </w:rPr>
        <w:t xml:space="preserve"> </w:t>
      </w:r>
      <w:r w:rsidRPr="00D96ED2">
        <w:rPr>
          <w:rFonts w:ascii="Traditional Arabic" w:hAnsi="Traditional Arabic" w:cs="Traditional Arabic" w:hint="cs"/>
          <w:sz w:val="36"/>
          <w:szCs w:val="36"/>
          <w:rtl/>
        </w:rPr>
        <w:t xml:space="preserve">انفراجا جوهريا حدث مع نهاية الثلاثينات وقارب أن يكتمل مع مطلع الخمسينات تلكم المرحلة الحساسة التي </w:t>
      </w:r>
      <w:r w:rsidR="00F869F6" w:rsidRPr="00D96ED2">
        <w:rPr>
          <w:rFonts w:ascii="Traditional Arabic" w:hAnsi="Traditional Arabic" w:cs="Traditional Arabic" w:hint="cs"/>
          <w:sz w:val="36"/>
          <w:szCs w:val="36"/>
          <w:rtl/>
        </w:rPr>
        <w:t>شهدت ثورة شعبية عارمة جعلت الاستعمار على وشك طي صفحته السوداء في ربوع البلاد</w:t>
      </w:r>
      <w:r w:rsidR="00D5755E" w:rsidRPr="00D96ED2">
        <w:rPr>
          <w:rFonts w:ascii="Traditional Arabic" w:hAnsi="Traditional Arabic" w:cs="Traditional Arabic" w:hint="cs"/>
          <w:sz w:val="36"/>
          <w:szCs w:val="36"/>
          <w:rtl/>
        </w:rPr>
        <w:t>.</w:t>
      </w:r>
      <w:r w:rsidR="004972D3" w:rsidRPr="00D96ED2">
        <w:rPr>
          <w:rFonts w:ascii="Traditional Arabic" w:hAnsi="Traditional Arabic" w:cs="Traditional Arabic" w:hint="cs"/>
          <w:sz w:val="36"/>
          <w:szCs w:val="36"/>
          <w:rtl/>
        </w:rPr>
        <w:t xml:space="preserve">     </w:t>
      </w:r>
    </w:p>
    <w:p w:rsidR="00724456" w:rsidRPr="00D96ED2" w:rsidRDefault="00724456" w:rsidP="00724456">
      <w:pPr>
        <w:pStyle w:val="ListParagraph"/>
        <w:numPr>
          <w:ilvl w:val="0"/>
          <w:numId w:val="8"/>
        </w:numPr>
        <w:bidi/>
        <w:spacing w:line="240" w:lineRule="auto"/>
        <w:jc w:val="both"/>
        <w:rPr>
          <w:rFonts w:ascii="Arabic Typesetting" w:hAnsi="Arabic Typesetting" w:cs="Arabic Typesetting"/>
          <w:b/>
          <w:bCs/>
          <w:sz w:val="40"/>
          <w:szCs w:val="40"/>
        </w:rPr>
      </w:pPr>
      <w:r w:rsidRPr="00D96ED2">
        <w:rPr>
          <w:rFonts w:ascii="Arabic Typesetting" w:hAnsi="Arabic Typesetting" w:cs="Arabic Typesetting"/>
          <w:b/>
          <w:bCs/>
          <w:sz w:val="40"/>
          <w:szCs w:val="40"/>
          <w:rtl/>
        </w:rPr>
        <w:t xml:space="preserve">الحصول على المنهجية وتردي الوضع الاقتصادي: </w:t>
      </w:r>
    </w:p>
    <w:p w:rsidR="00C67C5C" w:rsidRPr="00D96ED2" w:rsidRDefault="00C67C5C" w:rsidP="0046281E">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724456" w:rsidRPr="00D96ED2">
        <w:rPr>
          <w:rFonts w:ascii="Traditional Arabic" w:hAnsi="Traditional Arabic" w:cs="Traditional Arabic" w:hint="cs"/>
          <w:sz w:val="36"/>
          <w:szCs w:val="36"/>
          <w:rtl/>
        </w:rPr>
        <w:t xml:space="preserve">ازدادت حالة </w:t>
      </w:r>
      <w:r w:rsidR="007A1D86" w:rsidRPr="00D96ED2">
        <w:rPr>
          <w:rFonts w:ascii="Traditional Arabic" w:hAnsi="Traditional Arabic" w:cs="Traditional Arabic" w:hint="cs"/>
          <w:sz w:val="36"/>
          <w:szCs w:val="36"/>
          <w:rtl/>
        </w:rPr>
        <w:t xml:space="preserve">مدارس الثقافة العربية الإسلامية تحسنا بوضع الدستور الجديد عام 1951م والذي تضمنت </w:t>
      </w:r>
      <w:r w:rsidR="0089439E" w:rsidRPr="00D96ED2">
        <w:rPr>
          <w:rFonts w:ascii="Traditional Arabic" w:hAnsi="Traditional Arabic" w:cs="Traditional Arabic" w:hint="cs"/>
          <w:sz w:val="36"/>
          <w:szCs w:val="36"/>
          <w:rtl/>
        </w:rPr>
        <w:t>بعض مواده إعطاء المواطن حق المشاركة في حكم البلاد، فبادر زعماء السياسة يطالبون بحل مشاكل مدارس الثقافة العربية والإسلامية حلا جذريا</w:t>
      </w:r>
      <w:r w:rsidR="0089439E" w:rsidRPr="00D96ED2">
        <w:rPr>
          <w:rFonts w:ascii="Traditional Arabic" w:hAnsi="Traditional Arabic" w:cs="Traditional Arabic" w:hint="cs"/>
          <w:sz w:val="36"/>
          <w:szCs w:val="36"/>
          <w:vertAlign w:val="superscript"/>
          <w:rtl/>
        </w:rPr>
        <w:t>(</w:t>
      </w:r>
      <w:r w:rsidR="0046281E" w:rsidRPr="00D96ED2">
        <w:rPr>
          <w:rFonts w:ascii="Traditional Arabic" w:hAnsi="Traditional Arabic" w:cs="Traditional Arabic" w:hint="cs"/>
          <w:sz w:val="36"/>
          <w:szCs w:val="36"/>
          <w:vertAlign w:val="superscript"/>
          <w:rtl/>
        </w:rPr>
        <w:t>13</w:t>
      </w:r>
      <w:r w:rsidR="0089439E" w:rsidRPr="00D96ED2">
        <w:rPr>
          <w:rFonts w:ascii="Traditional Arabic" w:hAnsi="Traditional Arabic" w:cs="Traditional Arabic" w:hint="cs"/>
          <w:sz w:val="36"/>
          <w:szCs w:val="36"/>
          <w:vertAlign w:val="superscript"/>
          <w:rtl/>
        </w:rPr>
        <w:t>)</w:t>
      </w:r>
      <w:r w:rsidR="0089439E" w:rsidRPr="00D96ED2">
        <w:rPr>
          <w:rFonts w:ascii="Traditional Arabic" w:hAnsi="Traditional Arabic" w:cs="Traditional Arabic" w:hint="cs"/>
          <w:sz w:val="36"/>
          <w:szCs w:val="36"/>
          <w:rtl/>
        </w:rPr>
        <w:t xml:space="preserve">. </w:t>
      </w:r>
    </w:p>
    <w:p w:rsidR="0089439E" w:rsidRPr="00D96ED2" w:rsidRDefault="0089439E" w:rsidP="0046281E">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وتبنى المؤتمر الوطني خلال جلسة له عام 1952م قرارات تهدف إلى تحسين ظروف التدريس في مدارس الثقافة العربية الإسلامية تضمنت ما يلي:</w:t>
      </w:r>
      <w:r w:rsidR="001C33D6" w:rsidRPr="00D96ED2">
        <w:rPr>
          <w:rFonts w:ascii="Traditional Arabic" w:hAnsi="Traditional Arabic" w:cs="Traditional Arabic" w:hint="cs"/>
          <w:sz w:val="36"/>
          <w:szCs w:val="36"/>
          <w:vertAlign w:val="superscript"/>
          <w:rtl/>
        </w:rPr>
        <w:t>(</w:t>
      </w:r>
      <w:r w:rsidR="0046281E" w:rsidRPr="00D96ED2">
        <w:rPr>
          <w:rFonts w:ascii="Traditional Arabic" w:hAnsi="Traditional Arabic" w:cs="Traditional Arabic" w:hint="cs"/>
          <w:sz w:val="36"/>
          <w:szCs w:val="36"/>
          <w:vertAlign w:val="superscript"/>
          <w:rtl/>
        </w:rPr>
        <w:t>14</w:t>
      </w:r>
      <w:r w:rsidR="001C33D6" w:rsidRPr="00D96ED2">
        <w:rPr>
          <w:rFonts w:ascii="Traditional Arabic" w:hAnsi="Traditional Arabic" w:cs="Traditional Arabic" w:hint="cs"/>
          <w:sz w:val="36"/>
          <w:szCs w:val="36"/>
          <w:vertAlign w:val="superscript"/>
          <w:rtl/>
        </w:rPr>
        <w:t>)</w:t>
      </w:r>
    </w:p>
    <w:p w:rsidR="00DD21BC" w:rsidRPr="00D96ED2" w:rsidRDefault="00DD21BC" w:rsidP="00DD21BC">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تطوير وتوسيع مدرسة العلوم العربية بكنو ككلية مستقلة غير تابعة لجامعة إبادن.</w:t>
      </w:r>
    </w:p>
    <w:p w:rsidR="00EF0C8F" w:rsidRPr="00D96ED2" w:rsidRDefault="00DD21BC" w:rsidP="00DD21BC">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منع البعثات العلمية للدراسات العليا  لنفر من خيرة طلبة مدرسة العلوم العربية أو المتخرجين منها ليتخصصوا في اللغة العربية والدين.</w:t>
      </w:r>
    </w:p>
    <w:p w:rsidR="00EA45CC" w:rsidRPr="00D96ED2" w:rsidRDefault="00EF0C8F" w:rsidP="00EF0C8F">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تنظيم المدارس القرءانية وطريقة مساعدتها.</w:t>
      </w:r>
    </w:p>
    <w:p w:rsidR="00AD0FF1" w:rsidRPr="00D96ED2" w:rsidRDefault="00EA45CC" w:rsidP="0046281E">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ثم بعد استقلال نيجيريا تسارعت وتيرة الإصلاحات وتطوير مدارس الثقافة العربية والإسلامية، فقد ظهرت مدارس كثيرة وأقبل الناس يستزيدون منها، كما ظهر اعتناء الحكومة بتدريب مدرسي اللغة العربية والدين. ووجدت طائفة من مدرسي هاتين المادتين قد أكملوا دراساتهم العليا وتخصصوا في هذين الفنين وانخرطوا في سلك التدريس</w:t>
      </w:r>
      <w:r w:rsidR="00505C85" w:rsidRPr="00D96ED2">
        <w:rPr>
          <w:rFonts w:ascii="Traditional Arabic" w:hAnsi="Traditional Arabic" w:cs="Traditional Arabic" w:hint="cs"/>
          <w:sz w:val="36"/>
          <w:szCs w:val="36"/>
          <w:rtl/>
        </w:rPr>
        <w:t>، وبدأ البعض منهم يشترك في سياسة التعليم في الوزارة. وبدأ مدرسوا العربية</w:t>
      </w:r>
      <w:r w:rsidR="00AD0FF1" w:rsidRPr="00D96ED2">
        <w:rPr>
          <w:rFonts w:ascii="Traditional Arabic" w:hAnsi="Traditional Arabic" w:cs="Traditional Arabic" w:hint="cs"/>
          <w:sz w:val="36"/>
          <w:szCs w:val="36"/>
          <w:rtl/>
        </w:rPr>
        <w:t>-في المدارس الحكومية-</w:t>
      </w:r>
      <w:r w:rsidR="00505C85" w:rsidRPr="00D96ED2">
        <w:rPr>
          <w:rFonts w:ascii="Traditional Arabic" w:hAnsi="Traditional Arabic" w:cs="Traditional Arabic" w:hint="cs"/>
          <w:sz w:val="36"/>
          <w:szCs w:val="36"/>
          <w:rtl/>
        </w:rPr>
        <w:t xml:space="preserve"> يتمتعون بقسط من المساواة بينهم وبين إخوانهم الذين يدرسون المواد الأخرى في الرواتب وفرص الترقية وغير ذلك</w:t>
      </w:r>
      <w:r w:rsidR="00F30D19" w:rsidRPr="00D96ED2">
        <w:rPr>
          <w:rFonts w:ascii="Traditional Arabic" w:hAnsi="Traditional Arabic" w:cs="Traditional Arabic" w:hint="cs"/>
          <w:sz w:val="36"/>
          <w:szCs w:val="36"/>
          <w:rtl/>
        </w:rPr>
        <w:t>.</w:t>
      </w:r>
      <w:r w:rsidR="00505C85" w:rsidRPr="00D96ED2">
        <w:rPr>
          <w:rFonts w:ascii="Traditional Arabic" w:hAnsi="Traditional Arabic" w:cs="Traditional Arabic" w:hint="cs"/>
          <w:sz w:val="36"/>
          <w:szCs w:val="36"/>
          <w:vertAlign w:val="superscript"/>
          <w:rtl/>
        </w:rPr>
        <w:t>(</w:t>
      </w:r>
      <w:r w:rsidR="0046281E" w:rsidRPr="00D96ED2">
        <w:rPr>
          <w:rFonts w:ascii="Traditional Arabic" w:hAnsi="Traditional Arabic" w:cs="Traditional Arabic" w:hint="cs"/>
          <w:sz w:val="36"/>
          <w:szCs w:val="36"/>
          <w:vertAlign w:val="superscript"/>
          <w:rtl/>
        </w:rPr>
        <w:t>15</w:t>
      </w:r>
      <w:r w:rsidR="00505C85" w:rsidRPr="00D96ED2">
        <w:rPr>
          <w:rFonts w:ascii="Traditional Arabic" w:hAnsi="Traditional Arabic" w:cs="Traditional Arabic" w:hint="cs"/>
          <w:sz w:val="36"/>
          <w:szCs w:val="36"/>
          <w:vertAlign w:val="superscript"/>
          <w:rtl/>
        </w:rPr>
        <w:t>)</w:t>
      </w:r>
      <w:r w:rsidR="00AD0FF1" w:rsidRPr="00D96ED2">
        <w:rPr>
          <w:rFonts w:ascii="Traditional Arabic" w:hAnsi="Traditional Arabic" w:cs="Traditional Arabic" w:hint="cs"/>
          <w:sz w:val="36"/>
          <w:szCs w:val="36"/>
          <w:rtl/>
        </w:rPr>
        <w:t xml:space="preserve"> </w:t>
      </w:r>
    </w:p>
    <w:p w:rsidR="001C33D6" w:rsidRPr="00D96ED2" w:rsidRDefault="00AD0FF1" w:rsidP="0046281E">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F30D19" w:rsidRPr="00D96ED2">
        <w:rPr>
          <w:rFonts w:ascii="Traditional Arabic" w:hAnsi="Traditional Arabic" w:cs="Traditional Arabic" w:hint="cs"/>
          <w:sz w:val="36"/>
          <w:szCs w:val="36"/>
          <w:rtl/>
        </w:rPr>
        <w:t xml:space="preserve">  وأما المدارس غير الحكومية فلقيت </w:t>
      </w:r>
      <w:r w:rsidR="00F30D19" w:rsidRPr="00D96ED2">
        <w:rPr>
          <w:rFonts w:ascii="Traditional Arabic" w:hAnsi="Traditional Arabic" w:cs="Traditional Arabic"/>
          <w:sz w:val="36"/>
          <w:szCs w:val="36"/>
          <w:rtl/>
        </w:rPr>
        <w:t>–</w:t>
      </w:r>
      <w:r w:rsidR="00F30D19" w:rsidRPr="00D96ED2">
        <w:rPr>
          <w:rFonts w:ascii="Traditional Arabic" w:hAnsi="Traditional Arabic" w:cs="Traditional Arabic" w:hint="cs"/>
          <w:sz w:val="36"/>
          <w:szCs w:val="36"/>
          <w:rtl/>
        </w:rPr>
        <w:t xml:space="preserve">بعد الاستقلال-عناية أشد إذ قررت الحكومة عام 1960م تشكيل لجنة وزارية برئاسة وزير التربية والتعليم لبحث قضية تنظيم المدارس القرءانية، ثم </w:t>
      </w:r>
      <w:r w:rsidR="00F30D19" w:rsidRPr="00D96ED2">
        <w:rPr>
          <w:rFonts w:ascii="Traditional Arabic" w:hAnsi="Traditional Arabic" w:cs="Traditional Arabic" w:hint="cs"/>
          <w:sz w:val="36"/>
          <w:szCs w:val="36"/>
          <w:rtl/>
        </w:rPr>
        <w:lastRenderedPageBreak/>
        <w:t xml:space="preserve">أخذ القرار بتشكيل وفد ينتخب أعضاؤه من كل محافظات نيجيريا، فسافر إلى مصر والسودان وليبيا </w:t>
      </w:r>
      <w:r w:rsidR="00F30D19" w:rsidRPr="00D96ED2">
        <w:rPr>
          <w:rFonts w:ascii="Traditional Arabic" w:hAnsi="Traditional Arabic" w:cs="Traditional Arabic" w:hint="cs"/>
          <w:sz w:val="36"/>
          <w:szCs w:val="36"/>
          <w:vertAlign w:val="superscript"/>
          <w:rtl/>
        </w:rPr>
        <w:t>(</w:t>
      </w:r>
      <w:r w:rsidR="0046281E" w:rsidRPr="00D96ED2">
        <w:rPr>
          <w:rFonts w:ascii="Traditional Arabic" w:hAnsi="Traditional Arabic" w:cs="Traditional Arabic" w:hint="cs"/>
          <w:sz w:val="36"/>
          <w:szCs w:val="36"/>
          <w:vertAlign w:val="superscript"/>
          <w:rtl/>
        </w:rPr>
        <w:t>16</w:t>
      </w:r>
      <w:r w:rsidR="00F30D19" w:rsidRPr="00D96ED2">
        <w:rPr>
          <w:rFonts w:ascii="Traditional Arabic" w:hAnsi="Traditional Arabic" w:cs="Traditional Arabic" w:hint="cs"/>
          <w:sz w:val="36"/>
          <w:szCs w:val="36"/>
          <w:vertAlign w:val="superscript"/>
          <w:rtl/>
        </w:rPr>
        <w:t>)</w:t>
      </w:r>
      <w:r w:rsidR="00F30D19" w:rsidRPr="00D96ED2">
        <w:rPr>
          <w:rFonts w:ascii="Traditional Arabic" w:hAnsi="Traditional Arabic" w:cs="Traditional Arabic" w:hint="cs"/>
          <w:sz w:val="36"/>
          <w:szCs w:val="36"/>
          <w:rtl/>
        </w:rPr>
        <w:t>.. وبعودة</w:t>
      </w:r>
      <w:r w:rsidR="007F1BB0" w:rsidRPr="00D96ED2">
        <w:rPr>
          <w:rFonts w:ascii="Traditional Arabic" w:hAnsi="Traditional Arabic" w:cs="Traditional Arabic" w:hint="cs"/>
          <w:sz w:val="36"/>
          <w:szCs w:val="36"/>
          <w:rtl/>
        </w:rPr>
        <w:t xml:space="preserve"> الوفد استطاع </w:t>
      </w:r>
      <w:r w:rsidR="00035CD0" w:rsidRPr="00D96ED2">
        <w:rPr>
          <w:rFonts w:ascii="Traditional Arabic" w:hAnsi="Traditional Arabic" w:cs="Traditional Arabic" w:hint="cs"/>
          <w:sz w:val="36"/>
          <w:szCs w:val="36"/>
          <w:rtl/>
        </w:rPr>
        <w:t>تصنيف ملاحظاته وتقديم وصايات</w:t>
      </w:r>
      <w:r w:rsidR="007F1BB0" w:rsidRPr="00D96ED2">
        <w:rPr>
          <w:rFonts w:ascii="Traditional Arabic" w:hAnsi="Traditional Arabic" w:cs="Traditional Arabic" w:hint="cs"/>
          <w:sz w:val="36"/>
          <w:szCs w:val="36"/>
          <w:rtl/>
        </w:rPr>
        <w:t xml:space="preserve"> </w:t>
      </w:r>
      <w:r w:rsidR="00035CD0" w:rsidRPr="00D96ED2">
        <w:rPr>
          <w:rFonts w:ascii="Traditional Arabic" w:hAnsi="Traditional Arabic" w:cs="Traditional Arabic" w:hint="cs"/>
          <w:sz w:val="36"/>
          <w:szCs w:val="36"/>
          <w:rtl/>
        </w:rPr>
        <w:t>منها ما يأتي</w:t>
      </w:r>
      <w:r w:rsidR="007F1BB0" w:rsidRPr="00D96ED2">
        <w:rPr>
          <w:rFonts w:ascii="Traditional Arabic" w:hAnsi="Traditional Arabic" w:cs="Traditional Arabic" w:hint="cs"/>
          <w:sz w:val="36"/>
          <w:szCs w:val="36"/>
          <w:rtl/>
        </w:rPr>
        <w:t>:</w:t>
      </w:r>
    </w:p>
    <w:p w:rsidR="007F1BB0" w:rsidRPr="00D96ED2" w:rsidRDefault="00F4142B" w:rsidP="00035CD0">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أن تعين الحكومة مفتشين للمدارس القرءانية والمعاهد الدينية وتكلفهم بتوجيهات فنية..</w:t>
      </w:r>
    </w:p>
    <w:p w:rsidR="001F42A2" w:rsidRPr="00D96ED2" w:rsidRDefault="00F4142B" w:rsidP="00035CD0">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أن تأمر الحكومة المركزية الحكومات الأهلية بتعيين مشرف في كل محافظة يشرف على المدار القرءانية </w:t>
      </w:r>
      <w:r w:rsidR="001F42A2" w:rsidRPr="00D96ED2">
        <w:rPr>
          <w:rFonts w:ascii="Traditional Arabic" w:hAnsi="Traditional Arabic" w:cs="Traditional Arabic" w:hint="cs"/>
          <w:sz w:val="36"/>
          <w:szCs w:val="36"/>
          <w:rtl/>
        </w:rPr>
        <w:t>ويقوم بتنظيمها وتوجيهها ، كما تعين الحكومة الأهلية مشرفين لتعليم الكبار ومحو الأمية.</w:t>
      </w:r>
    </w:p>
    <w:p w:rsidR="00F4142B" w:rsidRPr="00D96ED2" w:rsidRDefault="001F42A2" w:rsidP="001F42A2">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أن تكلف المشرفين والمفتشين بتنظيم المدارس القرءانية </w:t>
      </w:r>
      <w:r w:rsidR="00F4142B" w:rsidRPr="00D96ED2">
        <w:rPr>
          <w:rFonts w:ascii="Traditional Arabic" w:hAnsi="Traditional Arabic" w:cs="Traditional Arabic" w:hint="cs"/>
          <w:sz w:val="36"/>
          <w:szCs w:val="36"/>
          <w:rtl/>
        </w:rPr>
        <w:t>تحت الإشراف العام لقسم اللغة العربية بوزارة المعارف، وتنظيمها يكون على شكل تقسيم الأطفال إلى فصول حسب سنهم ومستواهم العلمي،</w:t>
      </w:r>
      <w:r w:rsidR="00AD1949" w:rsidRPr="00D96ED2">
        <w:rPr>
          <w:rFonts w:ascii="Traditional Arabic" w:hAnsi="Traditional Arabic" w:cs="Traditional Arabic" w:hint="cs"/>
          <w:sz w:val="36"/>
          <w:szCs w:val="36"/>
          <w:rtl/>
        </w:rPr>
        <w:t xml:space="preserve"> ويقوم هؤلاء أيضا بمسئولية وضع المناهج الم</w:t>
      </w:r>
      <w:r w:rsidR="00035CD0" w:rsidRPr="00D96ED2">
        <w:rPr>
          <w:rFonts w:ascii="Traditional Arabic" w:hAnsi="Traditional Arabic" w:cs="Traditional Arabic" w:hint="cs"/>
          <w:sz w:val="36"/>
          <w:szCs w:val="36"/>
          <w:rtl/>
        </w:rPr>
        <w:t>بسطة وبتفتيش وتوجيه تلك المدارس وأن تضاف مبادئ الحساب والقراءة والكتابة والعباجات في المناهج لرفع مستواها العلمي.</w:t>
      </w:r>
    </w:p>
    <w:p w:rsidR="00ED2EBC" w:rsidRPr="00D96ED2" w:rsidRDefault="001F42A2" w:rsidP="00035CD0">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أن تشترط الحكومة وجود عدد كاف من الأطفال وموافقة أصحاب هذه المدارس على إدخالها تحت هذا النظام.</w:t>
      </w:r>
    </w:p>
    <w:p w:rsidR="00035CD0" w:rsidRPr="00D96ED2" w:rsidRDefault="00ED2EBC" w:rsidP="0046281E">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أن تقدم الحكومة مساعدات مالية وفنية للمدارس المنظمة بما في ذلك مساعدات البناء ومعدات المدرسة.</w:t>
      </w:r>
      <w:r w:rsidR="00F64BF5" w:rsidRPr="00D96ED2">
        <w:rPr>
          <w:rFonts w:ascii="Traditional Arabic" w:hAnsi="Traditional Arabic" w:cs="Traditional Arabic" w:hint="cs"/>
          <w:sz w:val="36"/>
          <w:szCs w:val="36"/>
          <w:vertAlign w:val="superscript"/>
          <w:rtl/>
        </w:rPr>
        <w:t>(</w:t>
      </w:r>
      <w:r w:rsidR="0046281E" w:rsidRPr="00D96ED2">
        <w:rPr>
          <w:rFonts w:ascii="Traditional Arabic" w:hAnsi="Traditional Arabic" w:cs="Traditional Arabic" w:hint="cs"/>
          <w:sz w:val="36"/>
          <w:szCs w:val="36"/>
          <w:vertAlign w:val="superscript"/>
          <w:rtl/>
        </w:rPr>
        <w:t>17</w:t>
      </w:r>
      <w:r w:rsidR="00F64BF5" w:rsidRPr="00D96ED2">
        <w:rPr>
          <w:rFonts w:ascii="Traditional Arabic" w:hAnsi="Traditional Arabic" w:cs="Traditional Arabic" w:hint="cs"/>
          <w:sz w:val="36"/>
          <w:szCs w:val="36"/>
          <w:vertAlign w:val="superscript"/>
          <w:rtl/>
        </w:rPr>
        <w:t>)</w:t>
      </w:r>
      <w:r w:rsidR="001F42A2" w:rsidRPr="00D96ED2">
        <w:rPr>
          <w:rFonts w:ascii="Traditional Arabic" w:hAnsi="Traditional Arabic" w:cs="Traditional Arabic" w:hint="cs"/>
          <w:sz w:val="36"/>
          <w:szCs w:val="36"/>
          <w:rtl/>
        </w:rPr>
        <w:t xml:space="preserve"> </w:t>
      </w:r>
    </w:p>
    <w:p w:rsidR="00F64BF5" w:rsidRPr="00D96ED2" w:rsidRDefault="00F64BF5" w:rsidP="002B0AEA">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من </w:t>
      </w:r>
      <w:r w:rsidR="00862624" w:rsidRPr="00D96ED2">
        <w:rPr>
          <w:rFonts w:ascii="Traditional Arabic" w:hAnsi="Traditional Arabic" w:cs="Traditional Arabic" w:hint="cs"/>
          <w:sz w:val="36"/>
          <w:szCs w:val="36"/>
          <w:rtl/>
        </w:rPr>
        <w:t xml:space="preserve">هنا </w:t>
      </w:r>
      <w:r w:rsidRPr="00D96ED2">
        <w:rPr>
          <w:rFonts w:ascii="Traditional Arabic" w:hAnsi="Traditional Arabic" w:cs="Traditional Arabic" w:hint="cs"/>
          <w:sz w:val="36"/>
          <w:szCs w:val="36"/>
          <w:rtl/>
        </w:rPr>
        <w:t>يقتنع القارئ بجدية الحكومات النيجيرية في تعديل وتطوير مستوى مدارس الثقافة العربية</w:t>
      </w:r>
      <w:r w:rsidR="00B4392E" w:rsidRPr="00D96ED2">
        <w:rPr>
          <w:rFonts w:ascii="Traditional Arabic" w:hAnsi="Traditional Arabic" w:cs="Traditional Arabic" w:hint="cs"/>
          <w:sz w:val="36"/>
          <w:szCs w:val="36"/>
          <w:rtl/>
        </w:rPr>
        <w:t xml:space="preserve"> والإسلامية </w:t>
      </w:r>
      <w:r w:rsidR="002B0AEA" w:rsidRPr="00D96ED2">
        <w:rPr>
          <w:rFonts w:ascii="Traditional Arabic" w:hAnsi="Traditional Arabic" w:cs="Traditional Arabic" w:hint="cs"/>
          <w:sz w:val="36"/>
          <w:szCs w:val="36"/>
          <w:rtl/>
        </w:rPr>
        <w:t>ليشهد ذلك</w:t>
      </w:r>
      <w:r w:rsidR="00B4392E" w:rsidRPr="00D96ED2">
        <w:rPr>
          <w:rFonts w:ascii="Traditional Arabic" w:hAnsi="Traditional Arabic" w:cs="Traditional Arabic" w:hint="cs"/>
          <w:sz w:val="36"/>
          <w:szCs w:val="36"/>
          <w:rtl/>
        </w:rPr>
        <w:t xml:space="preserve"> على تحقق منه</w:t>
      </w:r>
      <w:r w:rsidR="002B0AEA" w:rsidRPr="00D96ED2">
        <w:rPr>
          <w:rFonts w:ascii="Traditional Arabic" w:hAnsi="Traditional Arabic" w:cs="Traditional Arabic" w:hint="cs"/>
          <w:sz w:val="36"/>
          <w:szCs w:val="36"/>
          <w:rtl/>
        </w:rPr>
        <w:t>جيتها و</w:t>
      </w:r>
      <w:r w:rsidR="00B4392E" w:rsidRPr="00D96ED2">
        <w:rPr>
          <w:rFonts w:ascii="Traditional Arabic" w:hAnsi="Traditional Arabic" w:cs="Traditional Arabic" w:hint="cs"/>
          <w:sz w:val="36"/>
          <w:szCs w:val="36"/>
          <w:rtl/>
        </w:rPr>
        <w:t>لتبقى</w:t>
      </w:r>
      <w:r w:rsidR="00862624" w:rsidRPr="00D96ED2">
        <w:rPr>
          <w:rFonts w:ascii="Traditional Arabic" w:hAnsi="Traditional Arabic" w:cs="Traditional Arabic" w:hint="cs"/>
          <w:sz w:val="36"/>
          <w:szCs w:val="36"/>
          <w:rtl/>
        </w:rPr>
        <w:t xml:space="preserve"> الأزمة الإقتصادية مص</w:t>
      </w:r>
      <w:r w:rsidR="002B0AEA" w:rsidRPr="00D96ED2">
        <w:rPr>
          <w:rFonts w:ascii="Traditional Arabic" w:hAnsi="Traditional Arabic" w:cs="Traditional Arabic" w:hint="cs"/>
          <w:sz w:val="36"/>
          <w:szCs w:val="36"/>
          <w:rtl/>
        </w:rPr>
        <w:t xml:space="preserve">در القلق </w:t>
      </w:r>
      <w:r w:rsidR="00862624" w:rsidRPr="00D96ED2">
        <w:rPr>
          <w:rFonts w:ascii="Traditional Arabic" w:hAnsi="Traditional Arabic" w:cs="Traditional Arabic" w:hint="cs"/>
          <w:sz w:val="36"/>
          <w:szCs w:val="36"/>
          <w:rtl/>
        </w:rPr>
        <w:t xml:space="preserve">الرئيس </w:t>
      </w:r>
      <w:r w:rsidR="002B0AEA" w:rsidRPr="00D96ED2">
        <w:rPr>
          <w:rFonts w:ascii="Traditional Arabic" w:hAnsi="Traditional Arabic" w:cs="Traditional Arabic" w:hint="cs"/>
          <w:sz w:val="36"/>
          <w:szCs w:val="36"/>
          <w:rtl/>
        </w:rPr>
        <w:t>بالنسبة للمدارس غير الحكومية</w:t>
      </w:r>
      <w:r w:rsidR="00862624" w:rsidRPr="00D96ED2">
        <w:rPr>
          <w:rFonts w:ascii="Traditional Arabic" w:hAnsi="Traditional Arabic" w:cs="Traditional Arabic" w:hint="cs"/>
          <w:sz w:val="36"/>
          <w:szCs w:val="36"/>
          <w:rtl/>
        </w:rPr>
        <w:t>.</w:t>
      </w:r>
    </w:p>
    <w:p w:rsidR="000D7F00" w:rsidRPr="00D96ED2" w:rsidRDefault="00862624" w:rsidP="000D7F00">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w:t>
      </w:r>
      <w:r w:rsidR="002D51B8" w:rsidRPr="00D96ED2">
        <w:rPr>
          <w:rFonts w:ascii="Traditional Arabic" w:hAnsi="Traditional Arabic" w:cs="Traditional Arabic" w:hint="cs"/>
          <w:sz w:val="36"/>
          <w:szCs w:val="36"/>
          <w:rtl/>
        </w:rPr>
        <w:t xml:space="preserve"> ف</w:t>
      </w:r>
      <w:r w:rsidRPr="00D96ED2">
        <w:rPr>
          <w:rFonts w:ascii="Traditional Arabic" w:hAnsi="Traditional Arabic" w:cs="Traditional Arabic" w:hint="cs"/>
          <w:sz w:val="36"/>
          <w:szCs w:val="36"/>
          <w:rtl/>
        </w:rPr>
        <w:t xml:space="preserve">مدارس </w:t>
      </w:r>
      <w:r w:rsidR="002D51B8" w:rsidRPr="00D96ED2">
        <w:rPr>
          <w:rFonts w:ascii="Traditional Arabic" w:hAnsi="Traditional Arabic" w:cs="Traditional Arabic" w:hint="cs"/>
          <w:sz w:val="36"/>
          <w:szCs w:val="36"/>
          <w:rtl/>
        </w:rPr>
        <w:t xml:space="preserve">الثقافة </w:t>
      </w:r>
      <w:r w:rsidRPr="00D96ED2">
        <w:rPr>
          <w:rFonts w:ascii="Traditional Arabic" w:hAnsi="Traditional Arabic" w:cs="Traditional Arabic" w:hint="cs"/>
          <w:sz w:val="36"/>
          <w:szCs w:val="36"/>
          <w:rtl/>
        </w:rPr>
        <w:t xml:space="preserve">الإسلامية غير الحكومية ظلت تعاني من ويلات إقتصادية عرقلت-إلى حد بعيد- تقدمها، فلم تكن </w:t>
      </w:r>
      <w:r w:rsidR="002D51B8" w:rsidRPr="00D96ED2">
        <w:rPr>
          <w:rFonts w:ascii="Traditional Arabic" w:hAnsi="Traditional Arabic" w:cs="Traditional Arabic" w:hint="cs"/>
          <w:sz w:val="36"/>
          <w:szCs w:val="36"/>
          <w:rtl/>
        </w:rPr>
        <w:t xml:space="preserve">الحكومة مصادر الأجور الشهرية </w:t>
      </w:r>
      <w:r w:rsidR="00B1584D" w:rsidRPr="00D96ED2">
        <w:rPr>
          <w:rFonts w:ascii="Traditional Arabic" w:hAnsi="Traditional Arabic" w:cs="Traditional Arabic" w:hint="cs"/>
          <w:sz w:val="36"/>
          <w:szCs w:val="36"/>
          <w:rtl/>
        </w:rPr>
        <w:t xml:space="preserve">التي تدفع للأساتذة ولم تكن </w:t>
      </w:r>
      <w:r w:rsidRPr="00D96ED2">
        <w:rPr>
          <w:rFonts w:ascii="Traditional Arabic" w:hAnsi="Traditional Arabic" w:cs="Traditional Arabic" w:hint="cs"/>
          <w:sz w:val="36"/>
          <w:szCs w:val="36"/>
          <w:rtl/>
        </w:rPr>
        <w:t>هناك م</w:t>
      </w:r>
      <w:r w:rsidR="00B1584D" w:rsidRPr="00D96ED2">
        <w:rPr>
          <w:rFonts w:ascii="Traditional Arabic" w:hAnsi="Traditional Arabic" w:cs="Traditional Arabic" w:hint="cs"/>
          <w:sz w:val="36"/>
          <w:szCs w:val="36"/>
          <w:rtl/>
        </w:rPr>
        <w:t>صادر</w:t>
      </w:r>
      <w:r w:rsidRPr="00D96ED2">
        <w:rPr>
          <w:rFonts w:ascii="Traditional Arabic" w:hAnsi="Traditional Arabic" w:cs="Traditional Arabic" w:hint="cs"/>
          <w:sz w:val="36"/>
          <w:szCs w:val="36"/>
          <w:rtl/>
        </w:rPr>
        <w:t xml:space="preserve"> </w:t>
      </w:r>
      <w:r w:rsidR="00B1584D" w:rsidRPr="00D96ED2">
        <w:rPr>
          <w:rFonts w:ascii="Traditional Arabic" w:hAnsi="Traditional Arabic" w:cs="Traditional Arabic" w:hint="cs"/>
          <w:sz w:val="36"/>
          <w:szCs w:val="36"/>
          <w:rtl/>
        </w:rPr>
        <w:t xml:space="preserve">أخرى </w:t>
      </w:r>
      <w:r w:rsidR="000D7F00" w:rsidRPr="00D96ED2">
        <w:rPr>
          <w:rFonts w:ascii="Traditional Arabic" w:hAnsi="Traditional Arabic" w:cs="Traditional Arabic" w:hint="cs"/>
          <w:sz w:val="36"/>
          <w:szCs w:val="36"/>
          <w:rtl/>
        </w:rPr>
        <w:t xml:space="preserve">مستقرة ومنظمة </w:t>
      </w:r>
      <w:r w:rsidR="00B1584D" w:rsidRPr="00D96ED2">
        <w:rPr>
          <w:rFonts w:ascii="Traditional Arabic" w:hAnsi="Traditional Arabic" w:cs="Traditional Arabic" w:hint="cs"/>
          <w:sz w:val="36"/>
          <w:szCs w:val="36"/>
          <w:rtl/>
        </w:rPr>
        <w:t>لحيازة أموال كفيلة بدفع رواتبهم</w:t>
      </w:r>
      <w:r w:rsidR="003A0F7C" w:rsidRPr="00D96ED2">
        <w:rPr>
          <w:rFonts w:ascii="Traditional Arabic" w:hAnsi="Traditional Arabic" w:cs="Traditional Arabic" w:hint="cs"/>
          <w:sz w:val="36"/>
          <w:szCs w:val="36"/>
          <w:rtl/>
        </w:rPr>
        <w:t xml:space="preserve">، </w:t>
      </w:r>
      <w:r w:rsidR="00B1584D" w:rsidRPr="00D96ED2">
        <w:rPr>
          <w:rFonts w:ascii="Traditional Arabic" w:hAnsi="Traditional Arabic" w:cs="Traditional Arabic" w:hint="cs"/>
          <w:sz w:val="36"/>
          <w:szCs w:val="36"/>
          <w:rtl/>
        </w:rPr>
        <w:t>اللهم إلا ما كانوا</w:t>
      </w:r>
      <w:r w:rsidR="002D51B8" w:rsidRPr="00D96ED2">
        <w:rPr>
          <w:rFonts w:ascii="Traditional Arabic" w:hAnsi="Traditional Arabic" w:cs="Traditional Arabic" w:hint="cs"/>
          <w:sz w:val="36"/>
          <w:szCs w:val="36"/>
          <w:rtl/>
        </w:rPr>
        <w:t xml:space="preserve"> </w:t>
      </w:r>
      <w:r w:rsidR="000D7F00" w:rsidRPr="00D96ED2">
        <w:rPr>
          <w:rFonts w:ascii="Traditional Arabic" w:hAnsi="Traditional Arabic" w:cs="Traditional Arabic" w:hint="cs"/>
          <w:sz w:val="36"/>
          <w:szCs w:val="36"/>
          <w:rtl/>
        </w:rPr>
        <w:t>يستجمع</w:t>
      </w:r>
      <w:r w:rsidR="00B1584D" w:rsidRPr="00D96ED2">
        <w:rPr>
          <w:rFonts w:ascii="Traditional Arabic" w:hAnsi="Traditional Arabic" w:cs="Traditional Arabic" w:hint="cs"/>
          <w:sz w:val="36"/>
          <w:szCs w:val="36"/>
          <w:rtl/>
        </w:rPr>
        <w:t xml:space="preserve">ه </w:t>
      </w:r>
      <w:r w:rsidR="000D7F00" w:rsidRPr="00D96ED2">
        <w:rPr>
          <w:rFonts w:ascii="Traditional Arabic" w:hAnsi="Traditional Arabic" w:cs="Traditional Arabic" w:hint="cs"/>
          <w:sz w:val="36"/>
          <w:szCs w:val="36"/>
          <w:rtl/>
        </w:rPr>
        <w:t xml:space="preserve">بعض المدارس </w:t>
      </w:r>
      <w:r w:rsidR="00B1584D" w:rsidRPr="00D96ED2">
        <w:rPr>
          <w:rFonts w:ascii="Traditional Arabic" w:hAnsi="Traditional Arabic" w:cs="Traditional Arabic" w:hint="cs"/>
          <w:sz w:val="36"/>
          <w:szCs w:val="36"/>
          <w:rtl/>
        </w:rPr>
        <w:t xml:space="preserve">من </w:t>
      </w:r>
      <w:r w:rsidR="003A0F7C" w:rsidRPr="00D96ED2">
        <w:rPr>
          <w:rFonts w:ascii="Traditional Arabic" w:hAnsi="Traditional Arabic" w:cs="Traditional Arabic" w:hint="cs"/>
          <w:sz w:val="36"/>
          <w:szCs w:val="36"/>
          <w:rtl/>
        </w:rPr>
        <w:t xml:space="preserve">رسومات رمزية </w:t>
      </w:r>
      <w:r w:rsidR="00B1584D" w:rsidRPr="00D96ED2">
        <w:rPr>
          <w:rFonts w:ascii="Traditional Arabic" w:hAnsi="Traditional Arabic" w:cs="Traditional Arabic" w:hint="cs"/>
          <w:sz w:val="36"/>
          <w:szCs w:val="36"/>
          <w:rtl/>
        </w:rPr>
        <w:t>يدفعها</w:t>
      </w:r>
      <w:r w:rsidR="002D51B8" w:rsidRPr="00D96ED2">
        <w:rPr>
          <w:rFonts w:ascii="Traditional Arabic" w:hAnsi="Traditional Arabic" w:cs="Traditional Arabic" w:hint="cs"/>
          <w:sz w:val="36"/>
          <w:szCs w:val="36"/>
          <w:rtl/>
        </w:rPr>
        <w:t xml:space="preserve"> الطلاب</w:t>
      </w:r>
      <w:r w:rsidR="00B1584D" w:rsidRPr="00D96ED2">
        <w:rPr>
          <w:rFonts w:ascii="Traditional Arabic" w:hAnsi="Traditional Arabic" w:cs="Traditional Arabic" w:hint="cs"/>
          <w:sz w:val="36"/>
          <w:szCs w:val="36"/>
          <w:rtl/>
        </w:rPr>
        <w:t xml:space="preserve"> شهريا أو على مدى الفترة</w:t>
      </w:r>
      <w:r w:rsidR="003A0F7C" w:rsidRPr="00D96ED2">
        <w:rPr>
          <w:rFonts w:ascii="Traditional Arabic" w:hAnsi="Traditional Arabic" w:cs="Traditional Arabic" w:hint="cs"/>
          <w:sz w:val="36"/>
          <w:szCs w:val="36"/>
          <w:rtl/>
        </w:rPr>
        <w:t xml:space="preserve"> </w:t>
      </w:r>
      <w:r w:rsidR="000D7F00" w:rsidRPr="00D96ED2">
        <w:rPr>
          <w:rFonts w:ascii="Traditional Arabic" w:hAnsi="Traditional Arabic" w:cs="Traditional Arabic" w:hint="cs"/>
          <w:sz w:val="36"/>
          <w:szCs w:val="36"/>
          <w:rtl/>
        </w:rPr>
        <w:t>وهي غير</w:t>
      </w:r>
      <w:r w:rsidR="003A0F7C" w:rsidRPr="00D96ED2">
        <w:rPr>
          <w:rFonts w:ascii="Traditional Arabic" w:hAnsi="Traditional Arabic" w:cs="Traditional Arabic" w:hint="cs"/>
          <w:sz w:val="36"/>
          <w:szCs w:val="36"/>
          <w:rtl/>
        </w:rPr>
        <w:t xml:space="preserve"> كافية </w:t>
      </w:r>
      <w:r w:rsidR="002D51B8" w:rsidRPr="00D96ED2">
        <w:rPr>
          <w:rFonts w:ascii="Traditional Arabic" w:hAnsi="Traditional Arabic" w:cs="Traditional Arabic" w:hint="cs"/>
          <w:sz w:val="36"/>
          <w:szCs w:val="36"/>
          <w:rtl/>
        </w:rPr>
        <w:t xml:space="preserve">لدفع </w:t>
      </w:r>
      <w:r w:rsidR="00B1584D" w:rsidRPr="00D96ED2">
        <w:rPr>
          <w:rFonts w:ascii="Traditional Arabic" w:hAnsi="Traditional Arabic" w:cs="Traditional Arabic" w:hint="cs"/>
          <w:sz w:val="36"/>
          <w:szCs w:val="36"/>
          <w:rtl/>
        </w:rPr>
        <w:t>رواتب</w:t>
      </w:r>
      <w:r w:rsidR="000D7F00" w:rsidRPr="00D96ED2">
        <w:rPr>
          <w:rFonts w:ascii="Traditional Arabic" w:hAnsi="Traditional Arabic" w:cs="Traditional Arabic" w:hint="cs"/>
          <w:sz w:val="36"/>
          <w:szCs w:val="36"/>
          <w:rtl/>
        </w:rPr>
        <w:t xml:space="preserve"> متكاملة</w:t>
      </w:r>
      <w:r w:rsidR="002D51B8" w:rsidRPr="00D96ED2">
        <w:rPr>
          <w:rFonts w:ascii="Traditional Arabic" w:hAnsi="Traditional Arabic" w:cs="Traditional Arabic" w:hint="cs"/>
          <w:sz w:val="36"/>
          <w:szCs w:val="36"/>
          <w:rtl/>
        </w:rPr>
        <w:t xml:space="preserve"> </w:t>
      </w:r>
      <w:r w:rsidR="00B1584D" w:rsidRPr="00D96ED2">
        <w:rPr>
          <w:rFonts w:ascii="Traditional Arabic" w:hAnsi="Traditional Arabic" w:cs="Traditional Arabic" w:hint="cs"/>
          <w:sz w:val="36"/>
          <w:szCs w:val="36"/>
          <w:rtl/>
        </w:rPr>
        <w:t xml:space="preserve">على غرار ما يتقاضاه </w:t>
      </w:r>
      <w:r w:rsidR="000D7F00" w:rsidRPr="00D96ED2">
        <w:rPr>
          <w:rFonts w:ascii="Traditional Arabic" w:hAnsi="Traditional Arabic" w:cs="Traditional Arabic" w:hint="cs"/>
          <w:sz w:val="36"/>
          <w:szCs w:val="36"/>
          <w:rtl/>
        </w:rPr>
        <w:t>أساتذة</w:t>
      </w:r>
      <w:r w:rsidR="00B1584D" w:rsidRPr="00D96ED2">
        <w:rPr>
          <w:rFonts w:ascii="Traditional Arabic" w:hAnsi="Traditional Arabic" w:cs="Traditional Arabic" w:hint="cs"/>
          <w:sz w:val="36"/>
          <w:szCs w:val="36"/>
          <w:rtl/>
        </w:rPr>
        <w:t xml:space="preserve"> المدارس الحكومية. </w:t>
      </w:r>
      <w:r w:rsidR="000D7F00" w:rsidRPr="00D96ED2">
        <w:rPr>
          <w:rFonts w:ascii="Traditional Arabic" w:hAnsi="Traditional Arabic" w:cs="Traditional Arabic" w:hint="cs"/>
          <w:sz w:val="36"/>
          <w:szCs w:val="36"/>
          <w:rtl/>
        </w:rPr>
        <w:t xml:space="preserve">هذا بدوره </w:t>
      </w:r>
      <w:r w:rsidR="00B1584D" w:rsidRPr="00D96ED2">
        <w:rPr>
          <w:rFonts w:ascii="Traditional Arabic" w:hAnsi="Traditional Arabic" w:cs="Traditional Arabic" w:hint="cs"/>
          <w:sz w:val="36"/>
          <w:szCs w:val="36"/>
          <w:rtl/>
        </w:rPr>
        <w:t xml:space="preserve"> </w:t>
      </w:r>
      <w:r w:rsidR="000D7F00" w:rsidRPr="00D96ED2">
        <w:rPr>
          <w:rFonts w:ascii="Traditional Arabic" w:hAnsi="Traditional Arabic" w:cs="Traditional Arabic" w:hint="cs"/>
          <w:sz w:val="36"/>
          <w:szCs w:val="36"/>
          <w:rtl/>
        </w:rPr>
        <w:t>أفقدهم</w:t>
      </w:r>
      <w:r w:rsidR="00B1584D" w:rsidRPr="00D96ED2">
        <w:rPr>
          <w:rFonts w:ascii="Traditional Arabic" w:hAnsi="Traditional Arabic" w:cs="Traditional Arabic" w:hint="cs"/>
          <w:sz w:val="36"/>
          <w:szCs w:val="36"/>
          <w:rtl/>
        </w:rPr>
        <w:t xml:space="preserve"> روح الجدية </w:t>
      </w:r>
      <w:r w:rsidR="00E11E0F" w:rsidRPr="00D96ED2">
        <w:rPr>
          <w:rFonts w:ascii="Traditional Arabic" w:hAnsi="Traditional Arabic" w:cs="Traditional Arabic" w:hint="cs"/>
          <w:sz w:val="36"/>
          <w:szCs w:val="36"/>
          <w:rtl/>
        </w:rPr>
        <w:t xml:space="preserve">في </w:t>
      </w:r>
      <w:r w:rsidR="000D7F00" w:rsidRPr="00D96ED2">
        <w:rPr>
          <w:rFonts w:ascii="Traditional Arabic" w:hAnsi="Traditional Arabic" w:cs="Traditional Arabic" w:hint="cs"/>
          <w:sz w:val="36"/>
          <w:szCs w:val="36"/>
          <w:rtl/>
        </w:rPr>
        <w:t xml:space="preserve">العمل </w:t>
      </w:r>
      <w:r w:rsidR="00E11E0F" w:rsidRPr="00D96ED2">
        <w:rPr>
          <w:rFonts w:ascii="Traditional Arabic" w:hAnsi="Traditional Arabic" w:cs="Traditional Arabic" w:hint="cs"/>
          <w:sz w:val="36"/>
          <w:szCs w:val="36"/>
          <w:rtl/>
        </w:rPr>
        <w:t>التدريس</w:t>
      </w:r>
      <w:r w:rsidR="000D7F00" w:rsidRPr="00D96ED2">
        <w:rPr>
          <w:rFonts w:ascii="Traditional Arabic" w:hAnsi="Traditional Arabic" w:cs="Traditional Arabic" w:hint="cs"/>
          <w:sz w:val="36"/>
          <w:szCs w:val="36"/>
          <w:rtl/>
        </w:rPr>
        <w:t>ي.</w:t>
      </w:r>
    </w:p>
    <w:p w:rsidR="00E11E0F" w:rsidRPr="00D96ED2" w:rsidRDefault="000D7F00" w:rsidP="000D7F00">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lastRenderedPageBreak/>
        <w:t xml:space="preserve">  </w:t>
      </w:r>
      <w:r w:rsidR="00E11E0F" w:rsidRPr="00D96ED2">
        <w:rPr>
          <w:rFonts w:ascii="Traditional Arabic" w:hAnsi="Traditional Arabic" w:cs="Traditional Arabic" w:hint="cs"/>
          <w:sz w:val="36"/>
          <w:szCs w:val="36"/>
          <w:rtl/>
        </w:rPr>
        <w:t xml:space="preserve"> ولعل</w:t>
      </w:r>
      <w:r w:rsidRPr="00D96ED2">
        <w:rPr>
          <w:rFonts w:ascii="Traditional Arabic" w:hAnsi="Traditional Arabic" w:cs="Traditional Arabic" w:hint="cs"/>
          <w:sz w:val="36"/>
          <w:szCs w:val="36"/>
          <w:rtl/>
        </w:rPr>
        <w:t>ه</w:t>
      </w:r>
      <w:r w:rsidR="00E11E0F" w:rsidRPr="00D96ED2">
        <w:rPr>
          <w:rFonts w:ascii="Traditional Arabic" w:hAnsi="Traditional Arabic" w:cs="Traditional Arabic" w:hint="cs"/>
          <w:sz w:val="36"/>
          <w:szCs w:val="36"/>
          <w:rtl/>
        </w:rPr>
        <w:t xml:space="preserve"> كان سببا في تراخي </w:t>
      </w:r>
      <w:r w:rsidRPr="00D96ED2">
        <w:rPr>
          <w:rFonts w:ascii="Traditional Arabic" w:hAnsi="Traditional Arabic" w:cs="Traditional Arabic" w:hint="cs"/>
          <w:sz w:val="36"/>
          <w:szCs w:val="36"/>
          <w:rtl/>
        </w:rPr>
        <w:t>معظم الأساتذة</w:t>
      </w:r>
      <w:r w:rsidR="00E11E0F" w:rsidRPr="00D96ED2">
        <w:rPr>
          <w:rFonts w:ascii="Traditional Arabic" w:hAnsi="Traditional Arabic" w:cs="Traditional Arabic" w:hint="cs"/>
          <w:sz w:val="36"/>
          <w:szCs w:val="36"/>
          <w:rtl/>
        </w:rPr>
        <w:t xml:space="preserve"> عن تطبيق متطلبات التدريس المنهجي في المدارس غير الحكومية</w:t>
      </w:r>
      <w:r w:rsidRPr="00D96ED2">
        <w:rPr>
          <w:rFonts w:ascii="Traditional Arabic" w:hAnsi="Traditional Arabic" w:cs="Traditional Arabic" w:hint="cs"/>
          <w:sz w:val="36"/>
          <w:szCs w:val="36"/>
          <w:rtl/>
        </w:rPr>
        <w:t xml:space="preserve"> بكنو</w:t>
      </w:r>
      <w:r w:rsidR="00E11E0F" w:rsidRPr="00D96ED2">
        <w:rPr>
          <w:rFonts w:ascii="Traditional Arabic" w:hAnsi="Traditional Arabic" w:cs="Traditional Arabic" w:hint="cs"/>
          <w:sz w:val="36"/>
          <w:szCs w:val="36"/>
          <w:rtl/>
        </w:rPr>
        <w:t>، و</w:t>
      </w:r>
      <w:r w:rsidRPr="00D96ED2">
        <w:rPr>
          <w:rFonts w:ascii="Traditional Arabic" w:hAnsi="Traditional Arabic" w:cs="Traditional Arabic" w:hint="cs"/>
          <w:sz w:val="36"/>
          <w:szCs w:val="36"/>
          <w:rtl/>
        </w:rPr>
        <w:t>كان من ال</w:t>
      </w:r>
      <w:r w:rsidR="00E11E0F" w:rsidRPr="00D96ED2">
        <w:rPr>
          <w:rFonts w:ascii="Traditional Arabic" w:hAnsi="Traditional Arabic" w:cs="Traditional Arabic" w:hint="cs"/>
          <w:sz w:val="36"/>
          <w:szCs w:val="36"/>
          <w:rtl/>
        </w:rPr>
        <w:t xml:space="preserve">طبيعي أن </w:t>
      </w:r>
      <w:r w:rsidRPr="00D96ED2">
        <w:rPr>
          <w:rFonts w:ascii="Traditional Arabic" w:hAnsi="Traditional Arabic" w:cs="Traditional Arabic" w:hint="cs"/>
          <w:sz w:val="36"/>
          <w:szCs w:val="36"/>
          <w:rtl/>
        </w:rPr>
        <w:t>تكون هناك ردات فعل من الأساتذة</w:t>
      </w:r>
      <w:r w:rsidR="00E11E0F" w:rsidRPr="00D96ED2">
        <w:rPr>
          <w:rFonts w:ascii="Traditional Arabic" w:hAnsi="Traditional Arabic" w:cs="Traditional Arabic" w:hint="cs"/>
          <w:sz w:val="36"/>
          <w:szCs w:val="36"/>
          <w:rtl/>
        </w:rPr>
        <w:t xml:space="preserve"> </w:t>
      </w:r>
      <w:r w:rsidRPr="00D96ED2">
        <w:rPr>
          <w:rFonts w:ascii="Traditional Arabic" w:hAnsi="Traditional Arabic" w:cs="Traditional Arabic" w:hint="cs"/>
          <w:sz w:val="36"/>
          <w:szCs w:val="36"/>
          <w:rtl/>
        </w:rPr>
        <w:t>- وهم</w:t>
      </w:r>
      <w:r w:rsidR="00E11E0F" w:rsidRPr="00D96ED2">
        <w:rPr>
          <w:rFonts w:ascii="Traditional Arabic" w:hAnsi="Traditional Arabic" w:cs="Traditional Arabic" w:hint="cs"/>
          <w:sz w:val="36"/>
          <w:szCs w:val="36"/>
          <w:rtl/>
        </w:rPr>
        <w:t xml:space="preserve"> </w:t>
      </w:r>
      <w:r w:rsidRPr="00D96ED2">
        <w:rPr>
          <w:rFonts w:ascii="Traditional Arabic" w:hAnsi="Traditional Arabic" w:cs="Traditional Arabic" w:hint="cs"/>
          <w:sz w:val="36"/>
          <w:szCs w:val="36"/>
          <w:rtl/>
        </w:rPr>
        <w:t xml:space="preserve">بشر </w:t>
      </w:r>
      <w:r w:rsidR="00E11E0F" w:rsidRPr="00D96ED2">
        <w:rPr>
          <w:rFonts w:ascii="Traditional Arabic" w:hAnsi="Traditional Arabic" w:cs="Traditional Arabic" w:hint="cs"/>
          <w:sz w:val="36"/>
          <w:szCs w:val="36"/>
          <w:rtl/>
        </w:rPr>
        <w:t>يعيش</w:t>
      </w:r>
      <w:r w:rsidRPr="00D96ED2">
        <w:rPr>
          <w:rFonts w:ascii="Traditional Arabic" w:hAnsi="Traditional Arabic" w:cs="Traditional Arabic" w:hint="cs"/>
          <w:sz w:val="36"/>
          <w:szCs w:val="36"/>
          <w:rtl/>
        </w:rPr>
        <w:t>ون</w:t>
      </w:r>
      <w:r w:rsidR="00E11E0F" w:rsidRPr="00D96ED2">
        <w:rPr>
          <w:rFonts w:ascii="Traditional Arabic" w:hAnsi="Traditional Arabic" w:cs="Traditional Arabic" w:hint="cs"/>
          <w:sz w:val="36"/>
          <w:szCs w:val="36"/>
          <w:rtl/>
        </w:rPr>
        <w:t xml:space="preserve"> هذه المأساة </w:t>
      </w:r>
      <w:r w:rsidRPr="00D96ED2">
        <w:rPr>
          <w:rFonts w:ascii="Traditional Arabic" w:hAnsi="Traditional Arabic" w:cs="Traditional Arabic" w:hint="cs"/>
          <w:sz w:val="36"/>
          <w:szCs w:val="36"/>
          <w:rtl/>
        </w:rPr>
        <w:t>وهذه المفارقات-</w:t>
      </w:r>
      <w:r w:rsidR="00E11E0F" w:rsidRPr="00D96ED2">
        <w:rPr>
          <w:rFonts w:ascii="Traditional Arabic" w:hAnsi="Traditional Arabic" w:cs="Traditional Arabic" w:hint="cs"/>
          <w:sz w:val="36"/>
          <w:szCs w:val="36"/>
          <w:rtl/>
        </w:rPr>
        <w:t xml:space="preserve"> فمن ساعده الحظ التحق بالركب الحكومي وعمل </w:t>
      </w:r>
      <w:r w:rsidRPr="00D96ED2">
        <w:rPr>
          <w:rFonts w:ascii="Traditional Arabic" w:hAnsi="Traditional Arabic" w:cs="Traditional Arabic" w:hint="cs"/>
          <w:sz w:val="36"/>
          <w:szCs w:val="36"/>
          <w:rtl/>
        </w:rPr>
        <w:t>مدرسا في ظلال</w:t>
      </w:r>
      <w:r w:rsidR="00E11E0F" w:rsidRPr="00D96ED2">
        <w:rPr>
          <w:rFonts w:ascii="Traditional Arabic" w:hAnsi="Traditional Arabic" w:cs="Traditional Arabic" w:hint="cs"/>
          <w:sz w:val="36"/>
          <w:szCs w:val="36"/>
          <w:rtl/>
        </w:rPr>
        <w:t xml:space="preserve">ها، ومن خالفه الحظ تكون كل الخيارات مطروحة </w:t>
      </w:r>
      <w:r w:rsidRPr="00D96ED2">
        <w:rPr>
          <w:rFonts w:ascii="Traditional Arabic" w:hAnsi="Traditional Arabic" w:cs="Traditional Arabic" w:hint="cs"/>
          <w:sz w:val="36"/>
          <w:szCs w:val="36"/>
          <w:rtl/>
        </w:rPr>
        <w:t xml:space="preserve">أمامه حتى وإن كانت سلبية تؤدي إلى </w:t>
      </w:r>
      <w:r w:rsidR="00E11E0F" w:rsidRPr="00D96ED2">
        <w:rPr>
          <w:rFonts w:ascii="Traditional Arabic" w:hAnsi="Traditional Arabic" w:cs="Traditional Arabic" w:hint="cs"/>
          <w:sz w:val="36"/>
          <w:szCs w:val="36"/>
          <w:rtl/>
        </w:rPr>
        <w:t>تخلي</w:t>
      </w:r>
      <w:r w:rsidRPr="00D96ED2">
        <w:rPr>
          <w:rFonts w:ascii="Traditional Arabic" w:hAnsi="Traditional Arabic" w:cs="Traditional Arabic" w:hint="cs"/>
          <w:sz w:val="36"/>
          <w:szCs w:val="36"/>
          <w:rtl/>
        </w:rPr>
        <w:t>ه</w:t>
      </w:r>
      <w:r w:rsidR="00E11E0F" w:rsidRPr="00D96ED2">
        <w:rPr>
          <w:rFonts w:ascii="Traditional Arabic" w:hAnsi="Traditional Arabic" w:cs="Traditional Arabic" w:hint="cs"/>
          <w:sz w:val="36"/>
          <w:szCs w:val="36"/>
          <w:rtl/>
        </w:rPr>
        <w:t xml:space="preserve"> عن التدريس.</w:t>
      </w:r>
    </w:p>
    <w:p w:rsidR="00862624" w:rsidRPr="00D96ED2" w:rsidRDefault="00E11E0F" w:rsidP="002A338A">
      <w:pPr>
        <w:pStyle w:val="ListParagraph"/>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   </w:t>
      </w:r>
      <w:r w:rsidR="000D7F00" w:rsidRPr="00D96ED2">
        <w:rPr>
          <w:rFonts w:ascii="Traditional Arabic" w:hAnsi="Traditional Arabic" w:cs="Traditional Arabic" w:hint="cs"/>
          <w:sz w:val="36"/>
          <w:szCs w:val="36"/>
          <w:rtl/>
        </w:rPr>
        <w:t>من هنا يفهم القارئ الكريم أ</w:t>
      </w:r>
      <w:r w:rsidRPr="00D96ED2">
        <w:rPr>
          <w:rFonts w:ascii="Traditional Arabic" w:hAnsi="Traditional Arabic" w:cs="Traditional Arabic" w:hint="cs"/>
          <w:sz w:val="36"/>
          <w:szCs w:val="36"/>
          <w:rtl/>
        </w:rPr>
        <w:t>ن العبء الاقتصادي على مدارس الثقافة العربية الإسلامية غير الحكومية</w:t>
      </w:r>
      <w:r w:rsidR="000D7F00" w:rsidRPr="00D96ED2">
        <w:rPr>
          <w:rFonts w:ascii="Traditional Arabic" w:hAnsi="Traditional Arabic" w:cs="Traditional Arabic" w:hint="cs"/>
          <w:sz w:val="36"/>
          <w:szCs w:val="36"/>
          <w:rtl/>
        </w:rPr>
        <w:t xml:space="preserve"> كان سببا في ترنحها</w:t>
      </w:r>
      <w:r w:rsidR="002A338A" w:rsidRPr="00D96ED2">
        <w:rPr>
          <w:rFonts w:ascii="Traditional Arabic" w:hAnsi="Traditional Arabic" w:cs="Traditional Arabic" w:hint="cs"/>
          <w:sz w:val="36"/>
          <w:szCs w:val="36"/>
          <w:rtl/>
        </w:rPr>
        <w:t xml:space="preserve">، وكان المتوقع أن يبحث مؤسسوها عن البدائل التمويلية الجادة لضمان استمرارها مع الحفاظ على منهجيتها ومن ثم تزاحم المدارس الحكومية في الحظوظ بقناعة الشعب لكن هذه المساعي لم تتم لمعظمها، فتحولت تدريجيا إلى سابق عهدها(فترة ما قبل المنهجية). </w:t>
      </w:r>
    </w:p>
    <w:p w:rsidR="00E560F9" w:rsidRDefault="00E560F9">
      <w:pPr>
        <w:rPr>
          <w:rFonts w:ascii="Arabic Typesetting" w:hAnsi="Arabic Typesetting" w:cs="Arabic Typesetting"/>
          <w:b/>
          <w:bCs/>
          <w:sz w:val="52"/>
          <w:szCs w:val="52"/>
          <w:rtl/>
        </w:rPr>
      </w:pPr>
      <w:r>
        <w:rPr>
          <w:rFonts w:ascii="Arabic Typesetting" w:hAnsi="Arabic Typesetting" w:cs="Arabic Typesetting"/>
          <w:b/>
          <w:bCs/>
          <w:sz w:val="52"/>
          <w:szCs w:val="52"/>
          <w:rtl/>
        </w:rPr>
        <w:br w:type="page"/>
      </w:r>
    </w:p>
    <w:p w:rsidR="00724456" w:rsidRPr="00D96ED2" w:rsidRDefault="00C24992" w:rsidP="00724456">
      <w:pPr>
        <w:bidi/>
        <w:spacing w:line="240" w:lineRule="auto"/>
        <w:jc w:val="center"/>
        <w:rPr>
          <w:rFonts w:ascii="Arabic Typesetting" w:hAnsi="Arabic Typesetting" w:cs="Arabic Typesetting"/>
          <w:b/>
          <w:bCs/>
          <w:sz w:val="52"/>
          <w:szCs w:val="52"/>
          <w:rtl/>
        </w:rPr>
      </w:pPr>
      <w:r w:rsidRPr="00D96ED2">
        <w:rPr>
          <w:rFonts w:ascii="Arabic Typesetting" w:hAnsi="Arabic Typesetting" w:cs="Arabic Typesetting"/>
          <w:b/>
          <w:bCs/>
          <w:sz w:val="52"/>
          <w:szCs w:val="52"/>
          <w:rtl/>
        </w:rPr>
        <w:lastRenderedPageBreak/>
        <w:t>المبحث</w:t>
      </w:r>
      <w:r w:rsidR="00986D63" w:rsidRPr="00D96ED2">
        <w:rPr>
          <w:rFonts w:ascii="Arabic Typesetting" w:hAnsi="Arabic Typesetting" w:cs="Arabic Typesetting"/>
          <w:b/>
          <w:bCs/>
          <w:sz w:val="52"/>
          <w:szCs w:val="52"/>
          <w:rtl/>
        </w:rPr>
        <w:t xml:space="preserve"> ال</w:t>
      </w:r>
      <w:r w:rsidR="00DB100F" w:rsidRPr="00D96ED2">
        <w:rPr>
          <w:rFonts w:ascii="Arabic Typesetting" w:hAnsi="Arabic Typesetting" w:cs="Arabic Typesetting" w:hint="cs"/>
          <w:b/>
          <w:bCs/>
          <w:sz w:val="52"/>
          <w:szCs w:val="52"/>
          <w:rtl/>
        </w:rPr>
        <w:t>ثالث</w:t>
      </w:r>
    </w:p>
    <w:p w:rsidR="00724456" w:rsidRPr="00D96ED2" w:rsidRDefault="002A338A" w:rsidP="00724456">
      <w:pPr>
        <w:bidi/>
        <w:spacing w:line="240" w:lineRule="auto"/>
        <w:jc w:val="center"/>
        <w:rPr>
          <w:rFonts w:ascii="Arabic Typesetting" w:hAnsi="Arabic Typesetting" w:cs="Arabic Typesetting"/>
          <w:b/>
          <w:bCs/>
          <w:sz w:val="44"/>
          <w:szCs w:val="44"/>
          <w:rtl/>
        </w:rPr>
      </w:pPr>
      <w:r w:rsidRPr="00D96ED2">
        <w:rPr>
          <w:rFonts w:ascii="Arabic Typesetting" w:hAnsi="Arabic Typesetting" w:cs="Arabic Typesetting"/>
          <w:b/>
          <w:bCs/>
          <w:sz w:val="50"/>
          <w:szCs w:val="50"/>
          <w:rtl/>
        </w:rPr>
        <w:t>مدارس الثقافة العربية</w:t>
      </w:r>
      <w:r w:rsidR="00DB100F" w:rsidRPr="00D96ED2">
        <w:rPr>
          <w:rFonts w:ascii="Arabic Typesetting" w:hAnsi="Arabic Typesetting" w:cs="Arabic Typesetting" w:hint="cs"/>
          <w:b/>
          <w:bCs/>
          <w:sz w:val="50"/>
          <w:szCs w:val="50"/>
          <w:rtl/>
        </w:rPr>
        <w:t xml:space="preserve"> الإسلامية</w:t>
      </w:r>
      <w:r w:rsidRPr="00D96ED2">
        <w:rPr>
          <w:rFonts w:ascii="Arabic Typesetting" w:hAnsi="Arabic Typesetting" w:cs="Arabic Typesetting"/>
          <w:b/>
          <w:bCs/>
          <w:sz w:val="50"/>
          <w:szCs w:val="50"/>
          <w:rtl/>
        </w:rPr>
        <w:t xml:space="preserve"> </w:t>
      </w:r>
      <w:r w:rsidR="002B326D" w:rsidRPr="00D96ED2">
        <w:rPr>
          <w:rFonts w:ascii="Arabic Typesetting" w:hAnsi="Arabic Typesetting" w:cs="Arabic Typesetting"/>
          <w:b/>
          <w:bCs/>
          <w:sz w:val="50"/>
          <w:szCs w:val="50"/>
          <w:rtl/>
        </w:rPr>
        <w:t>في القرن الحادي والعشرين</w:t>
      </w:r>
      <w:r w:rsidR="00724456" w:rsidRPr="00D96ED2">
        <w:rPr>
          <w:rFonts w:ascii="Arabic Typesetting" w:hAnsi="Arabic Typesetting" w:cs="Arabic Typesetting"/>
          <w:sz w:val="50"/>
          <w:szCs w:val="50"/>
          <w:rtl/>
        </w:rPr>
        <w:t xml:space="preserve"> "</w:t>
      </w:r>
      <w:r w:rsidR="00724456" w:rsidRPr="00D96ED2">
        <w:rPr>
          <w:rFonts w:ascii="Arabic Typesetting" w:hAnsi="Arabic Typesetting" w:cs="Arabic Typesetting"/>
          <w:b/>
          <w:bCs/>
          <w:sz w:val="50"/>
          <w:szCs w:val="50"/>
          <w:rtl/>
        </w:rPr>
        <w:t>عين المعارف نموذجا"</w:t>
      </w:r>
    </w:p>
    <w:p w:rsidR="00724456" w:rsidRPr="00D96ED2" w:rsidRDefault="009E0CAA" w:rsidP="00724456">
      <w:pPr>
        <w:tabs>
          <w:tab w:val="left" w:pos="2771"/>
        </w:tabs>
        <w:bidi/>
        <w:spacing w:line="240" w:lineRule="auto"/>
        <w:jc w:val="both"/>
        <w:rPr>
          <w:rFonts w:ascii="Arabic Typesetting" w:hAnsi="Arabic Typesetting" w:cs="Arabic Typesetting"/>
          <w:sz w:val="46"/>
          <w:szCs w:val="46"/>
          <w:rtl/>
        </w:rPr>
      </w:pPr>
      <w:r w:rsidRPr="00D96ED2">
        <w:rPr>
          <w:rFonts w:ascii="Traditional Arabic" w:hAnsi="Traditional Arabic" w:cs="Traditional Arabic" w:hint="cs"/>
          <w:sz w:val="30"/>
          <w:szCs w:val="30"/>
          <w:rtl/>
        </w:rPr>
        <w:t xml:space="preserve"> </w:t>
      </w:r>
      <w:r w:rsidRPr="00D96ED2">
        <w:rPr>
          <w:rFonts w:ascii="Arabic Typesetting" w:hAnsi="Arabic Typesetting" w:cs="Arabic Typesetting"/>
          <w:sz w:val="46"/>
          <w:szCs w:val="46"/>
          <w:rtl/>
        </w:rPr>
        <w:t xml:space="preserve">وتحته </w:t>
      </w:r>
      <w:r w:rsidR="00155526" w:rsidRPr="00D96ED2">
        <w:rPr>
          <w:rFonts w:ascii="Arabic Typesetting" w:hAnsi="Arabic Typesetting" w:cs="Arabic Typesetting"/>
          <w:sz w:val="46"/>
          <w:szCs w:val="46"/>
          <w:rtl/>
        </w:rPr>
        <w:t>ثلاث نقاط</w:t>
      </w:r>
      <w:r w:rsidRPr="00D96ED2">
        <w:rPr>
          <w:rFonts w:ascii="Arabic Typesetting" w:hAnsi="Arabic Typesetting" w:cs="Arabic Typesetting"/>
          <w:sz w:val="46"/>
          <w:szCs w:val="46"/>
          <w:rtl/>
        </w:rPr>
        <w:t>:</w:t>
      </w:r>
    </w:p>
    <w:p w:rsidR="00717D5F" w:rsidRPr="00D96ED2" w:rsidRDefault="00DB100F" w:rsidP="005B6F5A">
      <w:pPr>
        <w:pStyle w:val="ListParagraph"/>
        <w:numPr>
          <w:ilvl w:val="0"/>
          <w:numId w:val="10"/>
        </w:numPr>
        <w:bidi/>
        <w:spacing w:line="240" w:lineRule="auto"/>
        <w:jc w:val="both"/>
        <w:rPr>
          <w:rFonts w:ascii="Traditional Arabic" w:hAnsi="Traditional Arabic" w:cs="Traditional Arabic"/>
          <w:b/>
          <w:bCs/>
          <w:sz w:val="36"/>
          <w:szCs w:val="36"/>
          <w:u w:val="single"/>
        </w:rPr>
      </w:pPr>
      <w:r w:rsidRPr="00D96ED2">
        <w:rPr>
          <w:rFonts w:ascii="Arabic Typesetting" w:hAnsi="Arabic Typesetting" w:cs="Arabic Typesetting" w:hint="cs"/>
          <w:b/>
          <w:bCs/>
          <w:sz w:val="40"/>
          <w:szCs w:val="40"/>
          <w:rtl/>
        </w:rPr>
        <w:t xml:space="preserve">فكرة </w:t>
      </w:r>
      <w:r w:rsidR="005B6F5A" w:rsidRPr="00D96ED2">
        <w:rPr>
          <w:rFonts w:ascii="Arabic Typesetting" w:hAnsi="Arabic Typesetting" w:cs="Arabic Typesetting"/>
          <w:b/>
          <w:bCs/>
          <w:sz w:val="40"/>
          <w:szCs w:val="40"/>
          <w:rtl/>
        </w:rPr>
        <w:t>تأسيس عين المعارف</w:t>
      </w:r>
      <w:r w:rsidR="005A1774" w:rsidRPr="00D96ED2">
        <w:rPr>
          <w:rFonts w:ascii="Traditional Arabic" w:hAnsi="Traditional Arabic" w:cs="Traditional Arabic" w:hint="cs"/>
          <w:b/>
          <w:bCs/>
          <w:sz w:val="40"/>
          <w:szCs w:val="40"/>
          <w:rtl/>
        </w:rPr>
        <w:t xml:space="preserve"> </w:t>
      </w:r>
      <w:r w:rsidR="005A1774" w:rsidRPr="00D96ED2">
        <w:rPr>
          <w:rFonts w:ascii="Traditional Arabic" w:hAnsi="Traditional Arabic" w:cs="Traditional Arabic" w:hint="cs"/>
          <w:b/>
          <w:bCs/>
          <w:sz w:val="36"/>
          <w:szCs w:val="36"/>
          <w:rtl/>
        </w:rPr>
        <w:t>:</w:t>
      </w:r>
    </w:p>
    <w:p w:rsidR="004F3DF1" w:rsidRPr="00D96ED2" w:rsidRDefault="000A59EB" w:rsidP="004E7318">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    </w:t>
      </w:r>
      <w:r w:rsidR="004F3DF1" w:rsidRPr="00D96ED2">
        <w:rPr>
          <w:rFonts w:ascii="Traditional Arabic" w:hAnsi="Traditional Arabic" w:cs="Traditional Arabic"/>
          <w:sz w:val="36"/>
          <w:szCs w:val="36"/>
          <w:rtl/>
          <w:lang w:val="en-GB"/>
        </w:rPr>
        <w:t>يرجع تأسيس عين المعارف إلى مطلع عام ألفين وسبعة الميلادي،</w:t>
      </w:r>
      <w:r w:rsidR="004F3DF1" w:rsidRPr="00D96ED2">
        <w:rPr>
          <w:rFonts w:ascii="Traditional Arabic" w:hAnsi="Traditional Arabic" w:cs="Traditional Arabic" w:hint="cs"/>
          <w:sz w:val="36"/>
          <w:szCs w:val="36"/>
          <w:rtl/>
          <w:lang w:val="en-GB"/>
        </w:rPr>
        <w:t xml:space="preserve"> في بلدي</w:t>
      </w:r>
      <w:r w:rsidR="004F3DF1" w:rsidRPr="00D96ED2">
        <w:rPr>
          <w:rFonts w:ascii="Traditional Arabic" w:hAnsi="Traditional Arabic" w:cs="Traditional Arabic"/>
          <w:sz w:val="36"/>
          <w:szCs w:val="36"/>
          <w:rtl/>
          <w:lang w:val="en-GB"/>
        </w:rPr>
        <w:t xml:space="preserve">ة غولي </w:t>
      </w:r>
      <w:r w:rsidR="002B326D" w:rsidRPr="00D96ED2">
        <w:rPr>
          <w:rFonts w:ascii="Traditional Arabic" w:hAnsi="Traditional Arabic" w:cs="Traditional Arabic" w:hint="cs"/>
          <w:sz w:val="36"/>
          <w:szCs w:val="36"/>
          <w:rtl/>
          <w:lang w:val="en-GB"/>
        </w:rPr>
        <w:t>واستقرت لأول وهلة</w:t>
      </w:r>
      <w:r w:rsidR="004F3DF1" w:rsidRPr="00D96ED2">
        <w:rPr>
          <w:rFonts w:ascii="Traditional Arabic" w:hAnsi="Traditional Arabic" w:cs="Traditional Arabic" w:hint="cs"/>
          <w:sz w:val="36"/>
          <w:szCs w:val="36"/>
          <w:rtl/>
          <w:lang w:val="en-GB"/>
        </w:rPr>
        <w:t xml:space="preserve"> </w:t>
      </w:r>
      <w:r w:rsidR="002B326D" w:rsidRPr="00D96ED2">
        <w:rPr>
          <w:rFonts w:ascii="Traditional Arabic" w:hAnsi="Traditional Arabic" w:cs="Traditional Arabic" w:hint="cs"/>
          <w:sz w:val="36"/>
          <w:szCs w:val="36"/>
          <w:rtl/>
          <w:lang w:val="en-GB"/>
        </w:rPr>
        <w:t>في</w:t>
      </w:r>
      <w:r w:rsidR="004F3DF1" w:rsidRPr="00D96ED2">
        <w:rPr>
          <w:rFonts w:ascii="Traditional Arabic" w:hAnsi="Traditional Arabic" w:cs="Traditional Arabic" w:hint="cs"/>
          <w:sz w:val="36"/>
          <w:szCs w:val="36"/>
          <w:rtl/>
          <w:lang w:val="en-GB"/>
        </w:rPr>
        <w:t xml:space="preserve"> </w:t>
      </w:r>
      <w:r w:rsidR="004E7318" w:rsidRPr="00D96ED2">
        <w:rPr>
          <w:rFonts w:ascii="Traditional Arabic" w:hAnsi="Traditional Arabic" w:cs="Traditional Arabic" w:hint="cs"/>
          <w:sz w:val="36"/>
          <w:szCs w:val="36"/>
          <w:rtl/>
          <w:lang w:val="en-GB"/>
        </w:rPr>
        <w:t>شقق</w:t>
      </w:r>
      <w:r w:rsidR="004F3DF1" w:rsidRPr="00D96ED2">
        <w:rPr>
          <w:rFonts w:ascii="Traditional Arabic" w:hAnsi="Traditional Arabic" w:cs="Traditional Arabic" w:hint="cs"/>
          <w:sz w:val="36"/>
          <w:szCs w:val="36"/>
          <w:rtl/>
          <w:lang w:val="en-GB"/>
        </w:rPr>
        <w:t xml:space="preserve"> </w:t>
      </w:r>
      <w:r w:rsidR="004E7318" w:rsidRPr="00D96ED2">
        <w:rPr>
          <w:rFonts w:ascii="Traditional Arabic" w:hAnsi="Traditional Arabic" w:cs="Traditional Arabic" w:hint="cs"/>
          <w:sz w:val="36"/>
          <w:szCs w:val="36"/>
          <w:rtl/>
          <w:lang w:val="en-GB"/>
        </w:rPr>
        <w:t>ب</w:t>
      </w:r>
      <w:r w:rsidR="004F3DF1" w:rsidRPr="00D96ED2">
        <w:rPr>
          <w:rFonts w:ascii="Traditional Arabic" w:hAnsi="Traditional Arabic" w:cs="Traditional Arabic" w:hint="cs"/>
          <w:sz w:val="36"/>
          <w:szCs w:val="36"/>
          <w:rtl/>
          <w:lang w:val="en-GB"/>
        </w:rPr>
        <w:t>ال</w:t>
      </w:r>
      <w:r w:rsidR="004F3DF1" w:rsidRPr="00D96ED2">
        <w:rPr>
          <w:rFonts w:ascii="Traditional Arabic" w:hAnsi="Traditional Arabic" w:cs="Traditional Arabic"/>
          <w:sz w:val="36"/>
          <w:szCs w:val="36"/>
          <w:rtl/>
          <w:lang w:val="en-GB"/>
        </w:rPr>
        <w:t>مدرسة الحكومية المعروفة بـ</w:t>
      </w:r>
      <w:r w:rsidR="004E7318" w:rsidRPr="00D96ED2">
        <w:rPr>
          <w:rFonts w:ascii="Traditional Arabic" w:hAnsi="Traditional Arabic" w:cs="Traditional Arabic" w:hint="cs"/>
          <w:sz w:val="36"/>
          <w:szCs w:val="36"/>
          <w:rtl/>
          <w:lang w:val="en-GB"/>
        </w:rPr>
        <w:t xml:space="preserve">ـ </w:t>
      </w:r>
      <w:r w:rsidR="004F3DF1" w:rsidRPr="00D96ED2">
        <w:rPr>
          <w:rFonts w:ascii="Traditional Arabic" w:hAnsi="Traditional Arabic" w:cs="Traditional Arabic"/>
          <w:sz w:val="36"/>
          <w:szCs w:val="36"/>
          <w:rtl/>
          <w:lang w:val="en-GB"/>
        </w:rPr>
        <w:t>ع</w:t>
      </w:r>
      <w:r w:rsidR="004E7318" w:rsidRPr="00D96ED2">
        <w:rPr>
          <w:rFonts w:ascii="Traditional Arabic" w:hAnsi="Traditional Arabic" w:cs="Traditional Arabic" w:hint="cs"/>
          <w:sz w:val="36"/>
          <w:szCs w:val="36"/>
          <w:rtl/>
          <w:lang w:val="en-GB"/>
        </w:rPr>
        <w:t>َ</w:t>
      </w:r>
      <w:r w:rsidR="004F3DF1" w:rsidRPr="00D96ED2">
        <w:rPr>
          <w:rFonts w:ascii="Traditional Arabic" w:hAnsi="Traditional Arabic" w:cs="Traditional Arabic"/>
          <w:sz w:val="36"/>
          <w:szCs w:val="36"/>
          <w:rtl/>
          <w:lang w:val="en-GB"/>
        </w:rPr>
        <w:t>ب</w:t>
      </w:r>
      <w:r w:rsidR="004E7318" w:rsidRPr="00D96ED2">
        <w:rPr>
          <w:rFonts w:ascii="Traditional Arabic" w:hAnsi="Traditional Arabic" w:cs="Traditional Arabic" w:hint="cs"/>
          <w:sz w:val="36"/>
          <w:szCs w:val="36"/>
          <w:rtl/>
          <w:lang w:val="en-GB"/>
        </w:rPr>
        <w:t>ْ</w:t>
      </w:r>
      <w:r w:rsidR="004F3DF1" w:rsidRPr="00D96ED2">
        <w:rPr>
          <w:rFonts w:ascii="Traditional Arabic" w:hAnsi="Traditional Arabic" w:cs="Traditional Arabic"/>
          <w:sz w:val="36"/>
          <w:szCs w:val="36"/>
          <w:rtl/>
          <w:lang w:val="en-GB"/>
        </w:rPr>
        <w:t>د</w:t>
      </w:r>
      <w:r w:rsidR="004E7318" w:rsidRPr="00D96ED2">
        <w:rPr>
          <w:rFonts w:ascii="Traditional Arabic" w:hAnsi="Traditional Arabic" w:cs="Traditional Arabic" w:hint="cs"/>
          <w:sz w:val="36"/>
          <w:szCs w:val="36"/>
          <w:rtl/>
          <w:lang w:val="en-GB"/>
        </w:rPr>
        <w:t>ُ نَليتي</w:t>
      </w:r>
      <w:r w:rsidR="004F3DF1" w:rsidRPr="00D96ED2">
        <w:rPr>
          <w:rFonts w:ascii="Traditional Arabic" w:hAnsi="Traditional Arabic" w:cs="Traditional Arabic"/>
          <w:sz w:val="36"/>
          <w:szCs w:val="36"/>
          <w:rtl/>
          <w:lang w:val="en-GB"/>
        </w:rPr>
        <w:t xml:space="preserve"> </w:t>
      </w:r>
      <w:r w:rsidR="004E7318" w:rsidRPr="00D96ED2">
        <w:rPr>
          <w:rFonts w:ascii="Traditional Arabic" w:hAnsi="Traditional Arabic" w:cs="Traditional Arabic"/>
          <w:b/>
          <w:bCs/>
          <w:sz w:val="18"/>
          <w:szCs w:val="18"/>
        </w:rPr>
        <w:t>Abdu-</w:t>
      </w:r>
      <w:proofErr w:type="spellStart"/>
      <w:r w:rsidR="004E7318" w:rsidRPr="00D96ED2">
        <w:rPr>
          <w:rFonts w:ascii="Traditional Arabic" w:hAnsi="Traditional Arabic" w:cs="Traditional Arabic"/>
          <w:b/>
          <w:bCs/>
          <w:sz w:val="18"/>
          <w:szCs w:val="18"/>
        </w:rPr>
        <w:t>na</w:t>
      </w:r>
      <w:proofErr w:type="spellEnd"/>
      <w:r w:rsidR="004E7318" w:rsidRPr="00D96ED2">
        <w:rPr>
          <w:rFonts w:ascii="Traditional Arabic" w:hAnsi="Traditional Arabic" w:cs="Traditional Arabic"/>
          <w:b/>
          <w:bCs/>
          <w:sz w:val="18"/>
          <w:szCs w:val="18"/>
        </w:rPr>
        <w:t xml:space="preserve">- </w:t>
      </w:r>
      <w:proofErr w:type="spellStart"/>
      <w:r w:rsidR="004E7318" w:rsidRPr="00D96ED2">
        <w:rPr>
          <w:rFonts w:ascii="Traditional Arabic" w:hAnsi="Traditional Arabic" w:cs="Traditional Arabic"/>
          <w:b/>
          <w:bCs/>
          <w:sz w:val="18"/>
          <w:szCs w:val="18"/>
        </w:rPr>
        <w:t>Liti</w:t>
      </w:r>
      <w:proofErr w:type="spellEnd"/>
      <w:r w:rsidR="004E7318" w:rsidRPr="00D96ED2">
        <w:rPr>
          <w:rFonts w:ascii="Traditional Arabic" w:hAnsi="Traditional Arabic" w:cs="Traditional Arabic" w:hint="cs"/>
          <w:b/>
          <w:bCs/>
          <w:sz w:val="36"/>
          <w:szCs w:val="36"/>
          <w:rtl/>
          <w:lang w:val="en-GB"/>
        </w:rPr>
        <w:t xml:space="preserve"> </w:t>
      </w:r>
      <w:r w:rsidR="004F3DF1" w:rsidRPr="00D96ED2">
        <w:rPr>
          <w:rFonts w:ascii="Traditional Arabic" w:hAnsi="Traditional Arabic" w:cs="Traditional Arabic" w:hint="cs"/>
          <w:b/>
          <w:bCs/>
          <w:sz w:val="36"/>
          <w:szCs w:val="36"/>
          <w:rtl/>
          <w:lang w:val="en-GB"/>
        </w:rPr>
        <w:t xml:space="preserve"> </w:t>
      </w:r>
      <w:r w:rsidR="004E7318" w:rsidRPr="00D96ED2">
        <w:rPr>
          <w:rFonts w:ascii="Traditional Arabic" w:hAnsi="Traditional Arabic" w:cs="Traditional Arabic" w:hint="cs"/>
          <w:sz w:val="36"/>
          <w:szCs w:val="36"/>
          <w:rtl/>
          <w:lang w:val="en-GB"/>
        </w:rPr>
        <w:t xml:space="preserve">في حي </w:t>
      </w:r>
      <w:r w:rsidR="004F3DF1" w:rsidRPr="00D96ED2">
        <w:rPr>
          <w:rFonts w:ascii="Traditional Arabic" w:hAnsi="Traditional Arabic" w:cs="Traditional Arabic" w:hint="cs"/>
          <w:sz w:val="36"/>
          <w:szCs w:val="36"/>
          <w:rtl/>
          <w:lang w:val="en-GB"/>
        </w:rPr>
        <w:t>قوفر ويكا.</w:t>
      </w:r>
    </w:p>
    <w:p w:rsidR="004F3DF1" w:rsidRPr="00D96ED2" w:rsidRDefault="004F3DF1" w:rsidP="00EA6868">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    </w:t>
      </w:r>
      <w:r w:rsidR="004E7318" w:rsidRPr="00D96ED2">
        <w:rPr>
          <w:rFonts w:ascii="Traditional Arabic" w:hAnsi="Traditional Arabic" w:cs="Traditional Arabic" w:hint="cs"/>
          <w:sz w:val="36"/>
          <w:szCs w:val="36"/>
          <w:rtl/>
          <w:lang w:val="en-GB"/>
        </w:rPr>
        <w:t>بدأت المدرسة-</w:t>
      </w:r>
      <w:r w:rsidRPr="00D96ED2">
        <w:rPr>
          <w:rFonts w:ascii="Traditional Arabic" w:hAnsi="Traditional Arabic" w:cs="Traditional Arabic" w:hint="cs"/>
          <w:sz w:val="36"/>
          <w:szCs w:val="36"/>
          <w:rtl/>
          <w:lang w:val="en-GB"/>
        </w:rPr>
        <w:t>كباقي المدارس</w:t>
      </w:r>
      <w:r w:rsidR="004E7318" w:rsidRPr="00D96ED2">
        <w:rPr>
          <w:rFonts w:ascii="Traditional Arabic" w:hAnsi="Traditional Arabic" w:cs="Traditional Arabic" w:hint="cs"/>
          <w:sz w:val="36"/>
          <w:szCs w:val="36"/>
          <w:rtl/>
          <w:lang w:val="en-GB"/>
        </w:rPr>
        <w:t>-</w:t>
      </w:r>
      <w:r w:rsidRPr="00D96ED2">
        <w:rPr>
          <w:rFonts w:ascii="Traditional Arabic" w:hAnsi="Traditional Arabic" w:cs="Traditional Arabic" w:hint="cs"/>
          <w:sz w:val="36"/>
          <w:szCs w:val="36"/>
          <w:rtl/>
          <w:lang w:val="en-GB"/>
        </w:rPr>
        <w:t xml:space="preserve"> </w:t>
      </w:r>
      <w:r w:rsidRPr="00D96ED2">
        <w:rPr>
          <w:rFonts w:ascii="Traditional Arabic" w:hAnsi="Traditional Arabic" w:cs="Traditional Arabic"/>
          <w:sz w:val="36"/>
          <w:szCs w:val="36"/>
          <w:rtl/>
          <w:lang w:val="en-GB"/>
        </w:rPr>
        <w:t>نشاط</w:t>
      </w:r>
      <w:r w:rsidR="000A59EB" w:rsidRPr="00D96ED2">
        <w:rPr>
          <w:rFonts w:ascii="Traditional Arabic" w:hAnsi="Traditional Arabic" w:cs="Traditional Arabic"/>
          <w:sz w:val="36"/>
          <w:szCs w:val="36"/>
          <w:rtl/>
          <w:lang w:val="en-GB"/>
        </w:rPr>
        <w:t>ها الأكاديمي بعدد ضئيل من الط</w:t>
      </w:r>
      <w:r w:rsidR="000A59EB" w:rsidRPr="00D96ED2">
        <w:rPr>
          <w:rFonts w:ascii="Traditional Arabic" w:hAnsi="Traditional Arabic" w:cs="Traditional Arabic" w:hint="cs"/>
          <w:sz w:val="36"/>
          <w:szCs w:val="36"/>
          <w:rtl/>
          <w:lang w:val="en-GB"/>
        </w:rPr>
        <w:t>لاب</w:t>
      </w:r>
      <w:r w:rsidR="007C7F97" w:rsidRPr="00D96ED2">
        <w:rPr>
          <w:rFonts w:ascii="Traditional Arabic" w:hAnsi="Traditional Arabic" w:cs="Traditional Arabic" w:hint="cs"/>
          <w:sz w:val="36"/>
          <w:szCs w:val="36"/>
          <w:rtl/>
          <w:lang w:val="en-GB"/>
        </w:rPr>
        <w:t xml:space="preserve"> </w:t>
      </w:r>
      <w:r w:rsidR="000A59EB" w:rsidRPr="00D96ED2">
        <w:rPr>
          <w:rFonts w:ascii="Traditional Arabic" w:hAnsi="Traditional Arabic" w:cs="Traditional Arabic" w:hint="cs"/>
          <w:sz w:val="36"/>
          <w:szCs w:val="36"/>
          <w:rtl/>
          <w:lang w:val="en-GB"/>
        </w:rPr>
        <w:t>قبل</w:t>
      </w:r>
      <w:r w:rsidR="00EA6868" w:rsidRPr="00D96ED2">
        <w:rPr>
          <w:rFonts w:ascii="Traditional Arabic" w:hAnsi="Traditional Arabic" w:cs="Traditional Arabic" w:hint="cs"/>
          <w:sz w:val="36"/>
          <w:szCs w:val="36"/>
          <w:rtl/>
          <w:lang w:val="en-GB"/>
        </w:rPr>
        <w:t xml:space="preserve"> تحولها إلى</w:t>
      </w:r>
      <w:r w:rsidR="007C7F97" w:rsidRPr="00D96ED2">
        <w:rPr>
          <w:rFonts w:ascii="Traditional Arabic" w:hAnsi="Traditional Arabic" w:cs="Traditional Arabic" w:hint="cs"/>
          <w:sz w:val="36"/>
          <w:szCs w:val="36"/>
          <w:rtl/>
          <w:lang w:val="en-GB"/>
        </w:rPr>
        <w:t xml:space="preserve"> </w:t>
      </w:r>
      <w:r w:rsidR="000A59EB" w:rsidRPr="00D96ED2">
        <w:rPr>
          <w:rFonts w:ascii="Traditional Arabic" w:hAnsi="Traditional Arabic" w:cs="Traditional Arabic" w:hint="cs"/>
          <w:sz w:val="36"/>
          <w:szCs w:val="36"/>
          <w:rtl/>
          <w:lang w:val="en-GB"/>
        </w:rPr>
        <w:t>مجمع يضم</w:t>
      </w:r>
      <w:r w:rsidR="007C7F97" w:rsidRPr="00D96ED2">
        <w:rPr>
          <w:rFonts w:ascii="Traditional Arabic" w:hAnsi="Traditional Arabic" w:cs="Traditional Arabic" w:hint="cs"/>
          <w:sz w:val="36"/>
          <w:szCs w:val="36"/>
          <w:rtl/>
          <w:lang w:val="en-GB"/>
        </w:rPr>
        <w:t xml:space="preserve"> أقسام</w:t>
      </w:r>
      <w:r w:rsidR="000A59EB" w:rsidRPr="00D96ED2">
        <w:rPr>
          <w:rFonts w:ascii="Traditional Arabic" w:hAnsi="Traditional Arabic" w:cs="Traditional Arabic" w:hint="cs"/>
          <w:sz w:val="36"/>
          <w:szCs w:val="36"/>
          <w:rtl/>
          <w:lang w:val="en-GB"/>
        </w:rPr>
        <w:t>ا</w:t>
      </w:r>
      <w:r w:rsidR="007C7F97" w:rsidRPr="00D96ED2">
        <w:rPr>
          <w:rFonts w:ascii="Traditional Arabic" w:hAnsi="Traditional Arabic" w:cs="Traditional Arabic" w:hint="cs"/>
          <w:sz w:val="36"/>
          <w:szCs w:val="36"/>
          <w:rtl/>
          <w:lang w:val="en-GB"/>
        </w:rPr>
        <w:t xml:space="preserve"> دراسية </w:t>
      </w:r>
      <w:r w:rsidR="000A59EB" w:rsidRPr="00D96ED2">
        <w:rPr>
          <w:rFonts w:ascii="Traditional Arabic" w:hAnsi="Traditional Arabic" w:cs="Traditional Arabic" w:hint="cs"/>
          <w:sz w:val="36"/>
          <w:szCs w:val="36"/>
          <w:rtl/>
          <w:lang w:val="en-GB"/>
        </w:rPr>
        <w:t>و</w:t>
      </w:r>
      <w:r w:rsidR="007C7F97" w:rsidRPr="00D96ED2">
        <w:rPr>
          <w:rFonts w:ascii="Traditional Arabic" w:hAnsi="Traditional Arabic" w:cs="Traditional Arabic" w:hint="cs"/>
          <w:sz w:val="36"/>
          <w:szCs w:val="36"/>
          <w:rtl/>
          <w:lang w:val="en-GB"/>
        </w:rPr>
        <w:t>فصول</w:t>
      </w:r>
      <w:r w:rsidR="00EA6868" w:rsidRPr="00D96ED2">
        <w:rPr>
          <w:rFonts w:ascii="Traditional Arabic" w:hAnsi="Traditional Arabic" w:cs="Traditional Arabic" w:hint="cs"/>
          <w:sz w:val="36"/>
          <w:szCs w:val="36"/>
          <w:rtl/>
          <w:lang w:val="en-GB"/>
        </w:rPr>
        <w:t xml:space="preserve"> عدة</w:t>
      </w:r>
      <w:r w:rsidR="004E7318" w:rsidRPr="00D96ED2">
        <w:rPr>
          <w:rFonts w:ascii="Traditional Arabic" w:hAnsi="Traditional Arabic" w:cs="Traditional Arabic" w:hint="cs"/>
          <w:sz w:val="36"/>
          <w:szCs w:val="36"/>
          <w:rtl/>
          <w:lang w:val="en-GB"/>
        </w:rPr>
        <w:t xml:space="preserve">، </w:t>
      </w:r>
      <w:r w:rsidR="007C7F97" w:rsidRPr="00D96ED2">
        <w:rPr>
          <w:rFonts w:ascii="Traditional Arabic" w:hAnsi="Traditional Arabic" w:cs="Traditional Arabic" w:hint="cs"/>
          <w:sz w:val="36"/>
          <w:szCs w:val="36"/>
          <w:rtl/>
          <w:lang w:val="en-GB"/>
        </w:rPr>
        <w:t>وأيام الحضور</w:t>
      </w:r>
      <w:r w:rsidRPr="00D96ED2">
        <w:rPr>
          <w:rFonts w:ascii="Traditional Arabic" w:hAnsi="Traditional Arabic" w:cs="Traditional Arabic" w:hint="cs"/>
          <w:sz w:val="36"/>
          <w:szCs w:val="36"/>
          <w:rtl/>
          <w:lang w:val="en-GB"/>
        </w:rPr>
        <w:t xml:space="preserve"> </w:t>
      </w:r>
      <w:r w:rsidRPr="00D96ED2">
        <w:rPr>
          <w:rFonts w:ascii="Traditional Arabic" w:hAnsi="Traditional Arabic" w:cs="Traditional Arabic"/>
          <w:sz w:val="36"/>
          <w:szCs w:val="36"/>
          <w:rtl/>
          <w:lang w:val="en-GB"/>
        </w:rPr>
        <w:t xml:space="preserve">الرسمي من السبت إلى الأربعاء، </w:t>
      </w:r>
      <w:r w:rsidR="00EA6868" w:rsidRPr="00D96ED2">
        <w:rPr>
          <w:rFonts w:ascii="Traditional Arabic" w:hAnsi="Traditional Arabic" w:cs="Traditional Arabic" w:hint="cs"/>
          <w:sz w:val="36"/>
          <w:szCs w:val="36"/>
          <w:rtl/>
          <w:lang w:val="en-GB"/>
        </w:rPr>
        <w:t xml:space="preserve">كما </w:t>
      </w:r>
      <w:r w:rsidR="007C7F97" w:rsidRPr="00D96ED2">
        <w:rPr>
          <w:rFonts w:ascii="Traditional Arabic" w:hAnsi="Traditional Arabic" w:cs="Traditional Arabic" w:hint="cs"/>
          <w:sz w:val="36"/>
          <w:szCs w:val="36"/>
          <w:rtl/>
          <w:lang w:val="en-GB"/>
        </w:rPr>
        <w:t xml:space="preserve">يبدؤ الدوام </w:t>
      </w:r>
      <w:r w:rsidR="00EA6868" w:rsidRPr="00D96ED2">
        <w:rPr>
          <w:rFonts w:ascii="Traditional Arabic" w:hAnsi="Traditional Arabic" w:cs="Traditional Arabic" w:hint="cs"/>
          <w:sz w:val="36"/>
          <w:szCs w:val="36"/>
          <w:rtl/>
          <w:lang w:val="en-GB"/>
        </w:rPr>
        <w:t>كل يوم من الثانية</w:t>
      </w:r>
      <w:r w:rsidRPr="00D96ED2">
        <w:rPr>
          <w:rFonts w:ascii="Traditional Arabic" w:hAnsi="Traditional Arabic" w:cs="Traditional Arabic"/>
          <w:sz w:val="36"/>
          <w:szCs w:val="36"/>
          <w:rtl/>
          <w:lang w:val="en-GB"/>
        </w:rPr>
        <w:t xml:space="preserve"> والنصف ظهرا </w:t>
      </w:r>
      <w:r w:rsidRPr="00D96ED2">
        <w:rPr>
          <w:rFonts w:ascii="Traditional Arabic" w:hAnsi="Traditional Arabic" w:cs="Traditional Arabic" w:hint="cs"/>
          <w:sz w:val="36"/>
          <w:szCs w:val="36"/>
          <w:rtl/>
          <w:lang w:val="en-GB"/>
        </w:rPr>
        <w:t>إلى</w:t>
      </w:r>
      <w:r w:rsidRPr="00D96ED2">
        <w:rPr>
          <w:rFonts w:ascii="Traditional Arabic" w:hAnsi="Traditional Arabic" w:cs="Traditional Arabic"/>
          <w:sz w:val="36"/>
          <w:szCs w:val="36"/>
          <w:rtl/>
          <w:lang w:val="en-GB"/>
        </w:rPr>
        <w:t xml:space="preserve"> السادسة مساء.</w:t>
      </w:r>
    </w:p>
    <w:p w:rsidR="004F3DF1" w:rsidRPr="00D96ED2" w:rsidRDefault="007C7F97" w:rsidP="007B6EAD">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    و</w:t>
      </w:r>
      <w:r w:rsidR="00EA6868" w:rsidRPr="00D96ED2">
        <w:rPr>
          <w:rFonts w:ascii="Traditional Arabic" w:hAnsi="Traditional Arabic" w:cs="Traditional Arabic" w:hint="cs"/>
          <w:sz w:val="36"/>
          <w:szCs w:val="36"/>
          <w:rtl/>
          <w:lang w:val="en-GB"/>
        </w:rPr>
        <w:t>حول فكرة تأسيس</w:t>
      </w:r>
      <w:r w:rsidR="004F3DF1" w:rsidRPr="00D96ED2">
        <w:rPr>
          <w:rFonts w:ascii="Traditional Arabic" w:hAnsi="Traditional Arabic" w:cs="Traditional Arabic"/>
          <w:sz w:val="36"/>
          <w:szCs w:val="36"/>
          <w:rtl/>
          <w:lang w:val="en-GB"/>
        </w:rPr>
        <w:t xml:space="preserve"> </w:t>
      </w:r>
      <w:r w:rsidR="00EA6868" w:rsidRPr="00D96ED2">
        <w:rPr>
          <w:rFonts w:ascii="Traditional Arabic" w:hAnsi="Traditional Arabic" w:cs="Traditional Arabic" w:hint="cs"/>
          <w:sz w:val="36"/>
          <w:szCs w:val="36"/>
          <w:rtl/>
          <w:lang w:val="en-GB"/>
        </w:rPr>
        <w:t xml:space="preserve">عين المعارف، فقد </w:t>
      </w:r>
      <w:r w:rsidR="007B6EAD" w:rsidRPr="00D96ED2">
        <w:rPr>
          <w:rFonts w:ascii="Traditional Arabic" w:hAnsi="Traditional Arabic" w:cs="Traditional Arabic" w:hint="cs"/>
          <w:sz w:val="36"/>
          <w:szCs w:val="36"/>
          <w:rtl/>
          <w:lang w:val="en-GB"/>
        </w:rPr>
        <w:t>زاول</w:t>
      </w:r>
      <w:r w:rsidR="00EA6868" w:rsidRPr="00D96ED2">
        <w:rPr>
          <w:rFonts w:ascii="Traditional Arabic" w:hAnsi="Traditional Arabic" w:cs="Traditional Arabic" w:hint="cs"/>
          <w:sz w:val="36"/>
          <w:szCs w:val="36"/>
          <w:rtl/>
          <w:lang w:val="en-GB"/>
        </w:rPr>
        <w:t xml:space="preserve"> مديرها العام</w:t>
      </w:r>
      <w:r w:rsidR="004F3DF1" w:rsidRPr="00D96ED2">
        <w:rPr>
          <w:rFonts w:ascii="Traditional Arabic" w:hAnsi="Traditional Arabic" w:cs="Traditional Arabic"/>
          <w:sz w:val="36"/>
          <w:szCs w:val="36"/>
          <w:rtl/>
          <w:lang w:val="en-GB"/>
        </w:rPr>
        <w:t xml:space="preserve"> </w:t>
      </w:r>
      <w:r w:rsidR="007B6EAD" w:rsidRPr="00D96ED2">
        <w:rPr>
          <w:rFonts w:ascii="Traditional Arabic" w:hAnsi="Traditional Arabic" w:cs="Traditional Arabic" w:hint="cs"/>
          <w:sz w:val="36"/>
          <w:szCs w:val="36"/>
          <w:rtl/>
          <w:lang w:val="en-GB"/>
        </w:rPr>
        <w:t>نشاطا تربويا</w:t>
      </w:r>
      <w:r w:rsidR="004F3DF1" w:rsidRPr="00D96ED2">
        <w:rPr>
          <w:rFonts w:ascii="Traditional Arabic" w:hAnsi="Traditional Arabic" w:cs="Traditional Arabic"/>
          <w:sz w:val="36"/>
          <w:szCs w:val="36"/>
          <w:rtl/>
          <w:lang w:val="en-GB"/>
        </w:rPr>
        <w:t xml:space="preserve"> </w:t>
      </w:r>
      <w:r w:rsidR="00EA6868" w:rsidRPr="00D96ED2">
        <w:rPr>
          <w:rFonts w:ascii="Traditional Arabic" w:hAnsi="Traditional Arabic" w:cs="Traditional Arabic" w:hint="cs"/>
          <w:sz w:val="36"/>
          <w:szCs w:val="36"/>
          <w:rtl/>
          <w:lang w:val="en-GB"/>
        </w:rPr>
        <w:t xml:space="preserve">على </w:t>
      </w:r>
      <w:r w:rsidRPr="00D96ED2">
        <w:rPr>
          <w:rFonts w:ascii="Traditional Arabic" w:hAnsi="Traditional Arabic" w:cs="Traditional Arabic" w:hint="cs"/>
          <w:sz w:val="36"/>
          <w:szCs w:val="36"/>
          <w:rtl/>
          <w:lang w:val="en-GB"/>
        </w:rPr>
        <w:t>مدى عقدين</w:t>
      </w:r>
      <w:r w:rsidR="004F3DF1" w:rsidRPr="00D96ED2">
        <w:rPr>
          <w:rFonts w:ascii="Traditional Arabic" w:hAnsi="Traditional Arabic" w:cs="Traditional Arabic"/>
          <w:sz w:val="36"/>
          <w:szCs w:val="36"/>
          <w:rtl/>
          <w:lang w:val="en-GB"/>
        </w:rPr>
        <w:t xml:space="preserve"> </w:t>
      </w:r>
      <w:r w:rsidR="007B6EAD" w:rsidRPr="00D96ED2">
        <w:rPr>
          <w:rFonts w:ascii="Traditional Arabic" w:hAnsi="Traditional Arabic" w:cs="Traditional Arabic" w:hint="cs"/>
          <w:sz w:val="36"/>
          <w:szCs w:val="36"/>
          <w:rtl/>
          <w:lang w:val="en-GB"/>
        </w:rPr>
        <w:t>فعمل مدرسا</w:t>
      </w:r>
      <w:r w:rsidR="00EA6868" w:rsidRPr="00D96ED2">
        <w:rPr>
          <w:rFonts w:ascii="Traditional Arabic" w:hAnsi="Traditional Arabic" w:cs="Traditional Arabic" w:hint="cs"/>
          <w:sz w:val="36"/>
          <w:szCs w:val="36"/>
          <w:rtl/>
          <w:lang w:val="en-GB"/>
        </w:rPr>
        <w:t xml:space="preserve"> </w:t>
      </w:r>
      <w:r w:rsidR="007B6EAD" w:rsidRPr="00D96ED2">
        <w:rPr>
          <w:rFonts w:ascii="Traditional Arabic" w:hAnsi="Traditional Arabic" w:cs="Traditional Arabic" w:hint="cs"/>
          <w:sz w:val="36"/>
          <w:szCs w:val="36"/>
          <w:rtl/>
          <w:lang w:val="en-GB"/>
        </w:rPr>
        <w:t>بشتى المدارس وبمختلف المستويات</w:t>
      </w:r>
      <w:r w:rsidR="00EA6868" w:rsidRPr="00D96ED2">
        <w:rPr>
          <w:rFonts w:ascii="Traditional Arabic" w:hAnsi="Traditional Arabic" w:cs="Traditional Arabic" w:hint="cs"/>
          <w:sz w:val="36"/>
          <w:szCs w:val="36"/>
          <w:rtl/>
          <w:lang w:val="en-GB"/>
        </w:rPr>
        <w:t>،</w:t>
      </w:r>
      <w:r w:rsidRPr="00D96ED2">
        <w:rPr>
          <w:rFonts w:ascii="Traditional Arabic" w:hAnsi="Traditional Arabic" w:cs="Traditional Arabic" w:hint="cs"/>
          <w:sz w:val="36"/>
          <w:szCs w:val="36"/>
          <w:rtl/>
          <w:lang w:val="en-GB"/>
        </w:rPr>
        <w:t xml:space="preserve"> </w:t>
      </w:r>
      <w:r w:rsidR="003507E1" w:rsidRPr="00D96ED2">
        <w:rPr>
          <w:rFonts w:ascii="Traditional Arabic" w:hAnsi="Traditional Arabic" w:cs="Traditional Arabic" w:hint="cs"/>
          <w:sz w:val="36"/>
          <w:szCs w:val="36"/>
          <w:rtl/>
          <w:lang w:val="en-GB"/>
        </w:rPr>
        <w:t xml:space="preserve">أضف إلى ما </w:t>
      </w:r>
      <w:r w:rsidR="007B6EAD" w:rsidRPr="00D96ED2">
        <w:rPr>
          <w:rFonts w:ascii="Traditional Arabic" w:hAnsi="Traditional Arabic" w:cs="Traditional Arabic" w:hint="cs"/>
          <w:sz w:val="36"/>
          <w:szCs w:val="36"/>
          <w:rtl/>
          <w:lang w:val="en-GB"/>
        </w:rPr>
        <w:t>يجيش</w:t>
      </w:r>
      <w:r w:rsidRPr="00D96ED2">
        <w:rPr>
          <w:rFonts w:ascii="Traditional Arabic" w:hAnsi="Traditional Arabic" w:cs="Traditional Arabic"/>
          <w:sz w:val="36"/>
          <w:szCs w:val="36"/>
          <w:rtl/>
          <w:lang w:val="en-GB"/>
        </w:rPr>
        <w:t xml:space="preserve"> </w:t>
      </w:r>
      <w:r w:rsidR="007B6EAD" w:rsidRPr="00D96ED2">
        <w:rPr>
          <w:rFonts w:ascii="Traditional Arabic" w:hAnsi="Traditional Arabic" w:cs="Traditional Arabic" w:hint="cs"/>
          <w:sz w:val="36"/>
          <w:szCs w:val="36"/>
          <w:rtl/>
          <w:lang w:val="en-GB"/>
        </w:rPr>
        <w:t xml:space="preserve">في خاطره </w:t>
      </w:r>
      <w:r w:rsidR="003507E1" w:rsidRPr="00D96ED2">
        <w:rPr>
          <w:rFonts w:ascii="Traditional Arabic" w:hAnsi="Traditional Arabic" w:cs="Traditional Arabic" w:hint="cs"/>
          <w:sz w:val="36"/>
          <w:szCs w:val="36"/>
          <w:rtl/>
          <w:lang w:val="en-GB"/>
        </w:rPr>
        <w:t xml:space="preserve">من </w:t>
      </w:r>
      <w:r w:rsidRPr="00D96ED2">
        <w:rPr>
          <w:rFonts w:ascii="Traditional Arabic" w:hAnsi="Traditional Arabic" w:cs="Traditional Arabic"/>
          <w:sz w:val="36"/>
          <w:szCs w:val="36"/>
          <w:rtl/>
          <w:lang w:val="en-GB"/>
        </w:rPr>
        <w:t>غير</w:t>
      </w:r>
      <w:r w:rsidR="00515C86" w:rsidRPr="00D96ED2">
        <w:rPr>
          <w:rFonts w:ascii="Traditional Arabic" w:hAnsi="Traditional Arabic" w:cs="Traditional Arabic" w:hint="cs"/>
          <w:sz w:val="36"/>
          <w:szCs w:val="36"/>
          <w:rtl/>
          <w:lang w:val="en-GB"/>
        </w:rPr>
        <w:t>ة شديدة</w:t>
      </w:r>
      <w:r w:rsidR="004F3DF1" w:rsidRPr="00D96ED2">
        <w:rPr>
          <w:rFonts w:ascii="Traditional Arabic" w:hAnsi="Traditional Arabic" w:cs="Traditional Arabic"/>
          <w:sz w:val="36"/>
          <w:szCs w:val="36"/>
          <w:rtl/>
          <w:lang w:val="en-GB"/>
        </w:rPr>
        <w:t xml:space="preserve"> على </w:t>
      </w:r>
      <w:r w:rsidR="007B6EAD" w:rsidRPr="00D96ED2">
        <w:rPr>
          <w:rFonts w:ascii="Traditional Arabic" w:hAnsi="Traditional Arabic" w:cs="Traditional Arabic" w:hint="cs"/>
          <w:sz w:val="36"/>
          <w:szCs w:val="36"/>
          <w:rtl/>
          <w:lang w:val="en-GB"/>
        </w:rPr>
        <w:t>أوضاع</w:t>
      </w:r>
      <w:r w:rsidR="004F3DF1" w:rsidRPr="00D96ED2">
        <w:rPr>
          <w:rFonts w:ascii="Traditional Arabic" w:hAnsi="Traditional Arabic" w:cs="Traditional Arabic"/>
          <w:sz w:val="36"/>
          <w:szCs w:val="36"/>
          <w:rtl/>
          <w:lang w:val="en-GB"/>
        </w:rPr>
        <w:t xml:space="preserve"> </w:t>
      </w:r>
      <w:r w:rsidRPr="00D96ED2">
        <w:rPr>
          <w:rFonts w:ascii="Traditional Arabic" w:hAnsi="Traditional Arabic" w:cs="Traditional Arabic" w:hint="cs"/>
          <w:sz w:val="36"/>
          <w:szCs w:val="36"/>
          <w:rtl/>
          <w:lang w:val="en-GB"/>
        </w:rPr>
        <w:t xml:space="preserve">طلاب </w:t>
      </w:r>
      <w:r w:rsidR="007B6EAD" w:rsidRPr="00D96ED2">
        <w:rPr>
          <w:rFonts w:ascii="Traditional Arabic" w:hAnsi="Traditional Arabic" w:cs="Traditional Arabic" w:hint="cs"/>
          <w:sz w:val="36"/>
          <w:szCs w:val="36"/>
          <w:rtl/>
          <w:lang w:val="en-GB"/>
        </w:rPr>
        <w:t>ا</w:t>
      </w:r>
      <w:r w:rsidRPr="00D96ED2">
        <w:rPr>
          <w:rFonts w:ascii="Traditional Arabic" w:hAnsi="Traditional Arabic" w:cs="Traditional Arabic" w:hint="cs"/>
          <w:sz w:val="36"/>
          <w:szCs w:val="36"/>
          <w:rtl/>
          <w:lang w:val="en-GB"/>
        </w:rPr>
        <w:t>للغة العربية والدراسات الإسلامية</w:t>
      </w:r>
      <w:r w:rsidR="003507E1" w:rsidRPr="00D96ED2">
        <w:rPr>
          <w:rFonts w:ascii="Traditional Arabic" w:hAnsi="Traditional Arabic" w:cs="Traditional Arabic" w:hint="cs"/>
          <w:sz w:val="36"/>
          <w:szCs w:val="36"/>
          <w:rtl/>
          <w:lang w:val="en-GB"/>
        </w:rPr>
        <w:t>،</w:t>
      </w:r>
      <w:r w:rsidR="004F3DF1" w:rsidRPr="00D96ED2">
        <w:rPr>
          <w:rFonts w:ascii="Traditional Arabic" w:hAnsi="Traditional Arabic" w:cs="Traditional Arabic"/>
          <w:sz w:val="36"/>
          <w:szCs w:val="36"/>
          <w:rtl/>
          <w:lang w:val="en-GB"/>
        </w:rPr>
        <w:t xml:space="preserve"> </w:t>
      </w:r>
      <w:r w:rsidR="007B6EAD" w:rsidRPr="00D96ED2">
        <w:rPr>
          <w:rFonts w:ascii="Traditional Arabic" w:hAnsi="Traditional Arabic" w:cs="Traditional Arabic" w:hint="cs"/>
          <w:sz w:val="36"/>
          <w:szCs w:val="36"/>
          <w:rtl/>
          <w:lang w:val="en-GB"/>
        </w:rPr>
        <w:t xml:space="preserve">في الجامعات النيجيرية حيث </w:t>
      </w:r>
      <w:r w:rsidR="003507E1" w:rsidRPr="00D96ED2">
        <w:rPr>
          <w:rFonts w:ascii="Traditional Arabic" w:hAnsi="Traditional Arabic" w:cs="Traditional Arabic" w:hint="cs"/>
          <w:sz w:val="36"/>
          <w:szCs w:val="36"/>
          <w:rtl/>
          <w:lang w:val="en-GB"/>
        </w:rPr>
        <w:t xml:space="preserve">يضطهد </w:t>
      </w:r>
      <w:r w:rsidR="007B6EAD" w:rsidRPr="00D96ED2">
        <w:rPr>
          <w:rFonts w:ascii="Traditional Arabic" w:hAnsi="Traditional Arabic" w:cs="Traditional Arabic" w:hint="cs"/>
          <w:sz w:val="36"/>
          <w:szCs w:val="36"/>
          <w:rtl/>
          <w:lang w:val="en-GB"/>
        </w:rPr>
        <w:t>أغلبهم ويرسب</w:t>
      </w:r>
      <w:r w:rsidR="00515C86" w:rsidRPr="00D96ED2">
        <w:rPr>
          <w:rFonts w:ascii="Traditional Arabic" w:hAnsi="Traditional Arabic" w:cs="Traditional Arabic" w:hint="cs"/>
          <w:sz w:val="36"/>
          <w:szCs w:val="36"/>
          <w:rtl/>
          <w:lang w:val="en-GB"/>
        </w:rPr>
        <w:t xml:space="preserve"> </w:t>
      </w:r>
      <w:r w:rsidR="007B6EAD" w:rsidRPr="00D96ED2">
        <w:rPr>
          <w:rFonts w:ascii="Traditional Arabic" w:hAnsi="Traditional Arabic" w:cs="Traditional Arabic" w:hint="cs"/>
          <w:sz w:val="36"/>
          <w:szCs w:val="36"/>
          <w:rtl/>
          <w:lang w:val="en-GB"/>
        </w:rPr>
        <w:t>في مادة الدراسة</w:t>
      </w:r>
      <w:r w:rsidR="003507E1" w:rsidRPr="00D96ED2">
        <w:rPr>
          <w:rFonts w:ascii="Traditional Arabic" w:hAnsi="Traditional Arabic" w:cs="Traditional Arabic" w:hint="cs"/>
          <w:sz w:val="36"/>
          <w:szCs w:val="36"/>
          <w:rtl/>
          <w:lang w:val="en-GB"/>
        </w:rPr>
        <w:t xml:space="preserve"> </w:t>
      </w:r>
      <w:r w:rsidR="007B6EAD" w:rsidRPr="00D96ED2">
        <w:rPr>
          <w:rFonts w:ascii="Traditional Arabic" w:hAnsi="Traditional Arabic" w:cs="Traditional Arabic" w:hint="cs"/>
          <w:sz w:val="36"/>
          <w:szCs w:val="36"/>
          <w:rtl/>
          <w:lang w:val="en-GB"/>
        </w:rPr>
        <w:t>ال</w:t>
      </w:r>
      <w:r w:rsidR="002B192E" w:rsidRPr="00D96ED2">
        <w:rPr>
          <w:rFonts w:ascii="Traditional Arabic" w:hAnsi="Traditional Arabic" w:cs="Traditional Arabic" w:hint="cs"/>
          <w:sz w:val="36"/>
          <w:szCs w:val="36"/>
          <w:rtl/>
          <w:lang w:val="en-GB"/>
        </w:rPr>
        <w:t>عامة</w:t>
      </w:r>
      <w:r w:rsidR="00A10605" w:rsidRPr="00D96ED2">
        <w:rPr>
          <w:rFonts w:ascii="Traditional Arabic" w:hAnsi="Traditional Arabic" w:cs="Traditional Arabic" w:hint="cs"/>
          <w:sz w:val="36"/>
          <w:szCs w:val="36"/>
          <w:rtl/>
          <w:lang w:val="en-GB"/>
        </w:rPr>
        <w:t xml:space="preserve"> </w:t>
      </w:r>
      <w:r w:rsidR="002B192E" w:rsidRPr="00D96ED2">
        <w:rPr>
          <w:rFonts w:ascii="Traditional Arabic" w:hAnsi="Traditional Arabic" w:cs="Traditional Arabic" w:hint="cs"/>
          <w:sz w:val="36"/>
          <w:szCs w:val="36"/>
          <w:rtl/>
          <w:lang w:val="en-GB"/>
        </w:rPr>
        <w:t>(</w:t>
      </w:r>
      <w:r w:rsidR="002B192E" w:rsidRPr="00D96ED2">
        <w:rPr>
          <w:rFonts w:ascii="Traditional Arabic" w:hAnsi="Traditional Arabic" w:cs="Traditional Arabic"/>
          <w:sz w:val="24"/>
          <w:szCs w:val="24"/>
        </w:rPr>
        <w:t>G.S.P</w:t>
      </w:r>
      <w:r w:rsidR="002B192E" w:rsidRPr="00D96ED2">
        <w:rPr>
          <w:rFonts w:ascii="Traditional Arabic" w:hAnsi="Traditional Arabic" w:cs="Traditional Arabic" w:hint="cs"/>
          <w:sz w:val="36"/>
          <w:szCs w:val="36"/>
          <w:rtl/>
          <w:lang w:val="en-GB"/>
        </w:rPr>
        <w:t>)</w:t>
      </w:r>
      <w:r w:rsidR="003507E1" w:rsidRPr="00D96ED2">
        <w:rPr>
          <w:rFonts w:ascii="Traditional Arabic" w:hAnsi="Traditional Arabic" w:cs="Traditional Arabic" w:hint="cs"/>
          <w:sz w:val="36"/>
          <w:szCs w:val="36"/>
          <w:rtl/>
          <w:lang w:val="en-GB"/>
        </w:rPr>
        <w:t xml:space="preserve"> </w:t>
      </w:r>
      <w:r w:rsidR="002B192E" w:rsidRPr="00D96ED2">
        <w:rPr>
          <w:rFonts w:ascii="Traditional Arabic" w:hAnsi="Traditional Arabic" w:cs="Traditional Arabic" w:hint="cs"/>
          <w:sz w:val="36"/>
          <w:szCs w:val="36"/>
          <w:rtl/>
          <w:lang w:val="en-GB"/>
        </w:rPr>
        <w:t xml:space="preserve">التي </w:t>
      </w:r>
      <w:r w:rsidR="007B6EAD" w:rsidRPr="00D96ED2">
        <w:rPr>
          <w:rFonts w:ascii="Traditional Arabic" w:hAnsi="Traditional Arabic" w:cs="Traditional Arabic" w:hint="cs"/>
          <w:sz w:val="36"/>
          <w:szCs w:val="36"/>
          <w:rtl/>
          <w:lang w:val="en-GB"/>
        </w:rPr>
        <w:t>تتداول</w:t>
      </w:r>
      <w:r w:rsidR="002B192E" w:rsidRPr="00D96ED2">
        <w:rPr>
          <w:rFonts w:ascii="Traditional Arabic" w:hAnsi="Traditional Arabic" w:cs="Traditional Arabic" w:hint="cs"/>
          <w:sz w:val="36"/>
          <w:szCs w:val="36"/>
          <w:rtl/>
          <w:lang w:val="en-GB"/>
        </w:rPr>
        <w:t xml:space="preserve"> باللغة الإنجليزية، فكم كان </w:t>
      </w:r>
      <w:r w:rsidR="007B6EAD" w:rsidRPr="00D96ED2">
        <w:rPr>
          <w:rFonts w:ascii="Traditional Arabic" w:hAnsi="Traditional Arabic" w:cs="Traditional Arabic" w:hint="cs"/>
          <w:sz w:val="36"/>
          <w:szCs w:val="36"/>
          <w:rtl/>
          <w:lang w:val="en-GB"/>
        </w:rPr>
        <w:t xml:space="preserve">هذا المدير </w:t>
      </w:r>
      <w:r w:rsidR="00153991" w:rsidRPr="00D96ED2">
        <w:rPr>
          <w:rFonts w:ascii="Traditional Arabic" w:hAnsi="Traditional Arabic" w:cs="Traditional Arabic" w:hint="cs"/>
          <w:sz w:val="36"/>
          <w:szCs w:val="36"/>
          <w:rtl/>
          <w:lang w:val="en-GB"/>
        </w:rPr>
        <w:t>يضمر</w:t>
      </w:r>
      <w:r w:rsidR="004F3DF1" w:rsidRPr="00D96ED2">
        <w:rPr>
          <w:rFonts w:ascii="Traditional Arabic" w:hAnsi="Traditional Arabic" w:cs="Traditional Arabic"/>
          <w:sz w:val="36"/>
          <w:szCs w:val="36"/>
          <w:rtl/>
          <w:lang w:val="en-GB"/>
        </w:rPr>
        <w:t xml:space="preserve"> </w:t>
      </w:r>
      <w:r w:rsidR="007B6EAD" w:rsidRPr="00D96ED2">
        <w:rPr>
          <w:rFonts w:ascii="Traditional Arabic" w:hAnsi="Traditional Arabic" w:cs="Traditional Arabic" w:hint="cs"/>
          <w:sz w:val="36"/>
          <w:szCs w:val="36"/>
          <w:rtl/>
          <w:lang w:val="en-GB"/>
        </w:rPr>
        <w:t>في جعبته نظرات</w:t>
      </w:r>
      <w:r w:rsidR="00153991" w:rsidRPr="00D96ED2">
        <w:rPr>
          <w:rFonts w:ascii="Traditional Arabic" w:hAnsi="Traditional Arabic" w:cs="Traditional Arabic" w:hint="cs"/>
          <w:sz w:val="36"/>
          <w:szCs w:val="36"/>
          <w:rtl/>
          <w:lang w:val="en-GB"/>
        </w:rPr>
        <w:t xml:space="preserve"> </w:t>
      </w:r>
      <w:r w:rsidR="007B6EAD" w:rsidRPr="00D96ED2">
        <w:rPr>
          <w:rFonts w:ascii="Traditional Arabic" w:hAnsi="Traditional Arabic" w:cs="Traditional Arabic" w:hint="cs"/>
          <w:sz w:val="36"/>
          <w:szCs w:val="36"/>
          <w:rtl/>
          <w:lang w:val="en-GB"/>
        </w:rPr>
        <w:t>حول ما يمكن أن يشكل مخرجا مناسبا ل</w:t>
      </w:r>
      <w:r w:rsidR="00153991" w:rsidRPr="00D96ED2">
        <w:rPr>
          <w:rFonts w:ascii="Traditional Arabic" w:hAnsi="Traditional Arabic" w:cs="Traditional Arabic" w:hint="cs"/>
          <w:sz w:val="36"/>
          <w:szCs w:val="36"/>
          <w:rtl/>
          <w:lang w:val="en-GB"/>
        </w:rPr>
        <w:t>لأجيال القادم</w:t>
      </w:r>
      <w:r w:rsidR="003507E1" w:rsidRPr="00D96ED2">
        <w:rPr>
          <w:rFonts w:ascii="Traditional Arabic" w:hAnsi="Traditional Arabic" w:cs="Traditional Arabic" w:hint="cs"/>
          <w:sz w:val="36"/>
          <w:szCs w:val="36"/>
          <w:rtl/>
          <w:lang w:val="en-GB"/>
        </w:rPr>
        <w:t>ة</w:t>
      </w:r>
      <w:r w:rsidR="004F3DF1" w:rsidRPr="00D96ED2">
        <w:rPr>
          <w:rFonts w:ascii="Traditional Arabic" w:hAnsi="Traditional Arabic" w:cs="Traditional Arabic"/>
          <w:sz w:val="36"/>
          <w:szCs w:val="36"/>
          <w:rtl/>
          <w:lang w:val="en-GB"/>
        </w:rPr>
        <w:t xml:space="preserve"> </w:t>
      </w:r>
      <w:r w:rsidR="007B6EAD" w:rsidRPr="00D96ED2">
        <w:rPr>
          <w:rFonts w:ascii="Traditional Arabic" w:hAnsi="Traditional Arabic" w:cs="Traditional Arabic" w:hint="cs"/>
          <w:sz w:val="36"/>
          <w:szCs w:val="36"/>
          <w:rtl/>
          <w:lang w:val="en-GB"/>
        </w:rPr>
        <w:t>من طلاب الثقافة العربية والإسلامية فقام</w:t>
      </w:r>
      <w:r w:rsidR="002B192E" w:rsidRPr="00D96ED2">
        <w:rPr>
          <w:rFonts w:ascii="Traditional Arabic" w:hAnsi="Traditional Arabic" w:cs="Traditional Arabic" w:hint="cs"/>
          <w:sz w:val="36"/>
          <w:szCs w:val="36"/>
          <w:rtl/>
          <w:lang w:val="en-GB"/>
        </w:rPr>
        <w:t xml:space="preserve"> </w:t>
      </w:r>
      <w:r w:rsidR="007B6EAD" w:rsidRPr="00D96ED2">
        <w:rPr>
          <w:rFonts w:ascii="Traditional Arabic" w:hAnsi="Traditional Arabic" w:cs="Traditional Arabic" w:hint="cs"/>
          <w:sz w:val="36"/>
          <w:szCs w:val="36"/>
          <w:rtl/>
          <w:lang w:val="en-GB"/>
        </w:rPr>
        <w:t>ب</w:t>
      </w:r>
      <w:r w:rsidR="002B192E" w:rsidRPr="00D96ED2">
        <w:rPr>
          <w:rFonts w:ascii="Traditional Arabic" w:hAnsi="Traditional Arabic" w:cs="Traditional Arabic" w:hint="cs"/>
          <w:sz w:val="36"/>
          <w:szCs w:val="36"/>
          <w:rtl/>
          <w:lang w:val="en-GB"/>
        </w:rPr>
        <w:t xml:space="preserve">تفجير </w:t>
      </w:r>
      <w:r w:rsidR="007B6EAD" w:rsidRPr="00D96ED2">
        <w:rPr>
          <w:rFonts w:ascii="Traditional Arabic" w:hAnsi="Traditional Arabic" w:cs="Traditional Arabic" w:hint="cs"/>
          <w:sz w:val="36"/>
          <w:szCs w:val="36"/>
          <w:rtl/>
          <w:lang w:val="en-GB"/>
        </w:rPr>
        <w:t>هذه ال</w:t>
      </w:r>
      <w:r w:rsidR="002B192E" w:rsidRPr="00D96ED2">
        <w:rPr>
          <w:rFonts w:ascii="Traditional Arabic" w:hAnsi="Traditional Arabic" w:cs="Traditional Arabic" w:hint="cs"/>
          <w:sz w:val="36"/>
          <w:szCs w:val="36"/>
          <w:rtl/>
          <w:lang w:val="en-GB"/>
        </w:rPr>
        <w:t xml:space="preserve">ثورة </w:t>
      </w:r>
      <w:r w:rsidR="007B6EAD" w:rsidRPr="00D96ED2">
        <w:rPr>
          <w:rFonts w:ascii="Traditional Arabic" w:hAnsi="Traditional Arabic" w:cs="Traditional Arabic" w:hint="cs"/>
          <w:sz w:val="36"/>
          <w:szCs w:val="36"/>
          <w:rtl/>
          <w:lang w:val="en-GB"/>
        </w:rPr>
        <w:t>ال</w:t>
      </w:r>
      <w:r w:rsidR="002B192E" w:rsidRPr="00D96ED2">
        <w:rPr>
          <w:rFonts w:ascii="Traditional Arabic" w:hAnsi="Traditional Arabic" w:cs="Traditional Arabic" w:hint="cs"/>
          <w:sz w:val="36"/>
          <w:szCs w:val="36"/>
          <w:rtl/>
          <w:lang w:val="en-GB"/>
        </w:rPr>
        <w:t xml:space="preserve">مدرسية </w:t>
      </w:r>
      <w:r w:rsidR="007B6EAD" w:rsidRPr="00D96ED2">
        <w:rPr>
          <w:rFonts w:ascii="Traditional Arabic" w:hAnsi="Traditional Arabic" w:cs="Traditional Arabic" w:hint="cs"/>
          <w:sz w:val="36"/>
          <w:szCs w:val="36"/>
          <w:rtl/>
          <w:lang w:val="en-GB"/>
        </w:rPr>
        <w:t>بعين المعارف.</w:t>
      </w:r>
    </w:p>
    <w:p w:rsidR="004F3DF1" w:rsidRPr="00D96ED2" w:rsidRDefault="00153991" w:rsidP="006C40E1">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    و</w:t>
      </w:r>
      <w:r w:rsidR="004F3DF1" w:rsidRPr="00D96ED2">
        <w:rPr>
          <w:rFonts w:ascii="Traditional Arabic" w:hAnsi="Traditional Arabic" w:cs="Traditional Arabic"/>
          <w:sz w:val="36"/>
          <w:szCs w:val="36"/>
          <w:rtl/>
          <w:lang w:val="en-GB"/>
        </w:rPr>
        <w:t xml:space="preserve">تسود </w:t>
      </w:r>
      <w:r w:rsidRPr="00D96ED2">
        <w:rPr>
          <w:rFonts w:ascii="Traditional Arabic" w:hAnsi="Traditional Arabic" w:cs="Traditional Arabic" w:hint="cs"/>
          <w:sz w:val="36"/>
          <w:szCs w:val="36"/>
          <w:rtl/>
          <w:lang w:val="en-GB"/>
        </w:rPr>
        <w:t xml:space="preserve">الآن </w:t>
      </w:r>
      <w:r w:rsidR="004F3DF1" w:rsidRPr="00D96ED2">
        <w:rPr>
          <w:rFonts w:ascii="Traditional Arabic" w:hAnsi="Traditional Arabic" w:cs="Traditional Arabic"/>
          <w:sz w:val="36"/>
          <w:szCs w:val="36"/>
          <w:rtl/>
          <w:lang w:val="en-GB"/>
        </w:rPr>
        <w:t xml:space="preserve">قناعة </w:t>
      </w:r>
      <w:r w:rsidR="00A10605" w:rsidRPr="00D96ED2">
        <w:rPr>
          <w:rFonts w:ascii="Traditional Arabic" w:hAnsi="Traditional Arabic" w:cs="Traditional Arabic" w:hint="cs"/>
          <w:sz w:val="36"/>
          <w:szCs w:val="36"/>
          <w:rtl/>
          <w:lang w:val="en-GB"/>
        </w:rPr>
        <w:t>في</w:t>
      </w:r>
      <w:r w:rsidR="004F3DF1" w:rsidRPr="00D96ED2">
        <w:rPr>
          <w:rFonts w:ascii="Traditional Arabic" w:hAnsi="Traditional Arabic" w:cs="Traditional Arabic"/>
          <w:sz w:val="36"/>
          <w:szCs w:val="36"/>
          <w:rtl/>
          <w:lang w:val="en-GB"/>
        </w:rPr>
        <w:t xml:space="preserve"> خواطر</w:t>
      </w:r>
      <w:r w:rsidR="00C472DF" w:rsidRPr="00D96ED2">
        <w:rPr>
          <w:rFonts w:ascii="Traditional Arabic" w:hAnsi="Traditional Arabic" w:cs="Traditional Arabic" w:hint="cs"/>
          <w:sz w:val="36"/>
          <w:szCs w:val="36"/>
          <w:rtl/>
          <w:lang w:val="en-GB"/>
        </w:rPr>
        <w:t xml:space="preserve"> المتعاملين ب</w:t>
      </w:r>
      <w:r w:rsidRPr="00D96ED2">
        <w:rPr>
          <w:rFonts w:ascii="Traditional Arabic" w:hAnsi="Traditional Arabic" w:cs="Traditional Arabic" w:hint="cs"/>
          <w:sz w:val="36"/>
          <w:szCs w:val="36"/>
          <w:rtl/>
          <w:lang w:val="en-GB"/>
        </w:rPr>
        <w:t>المدرسة</w:t>
      </w:r>
      <w:r w:rsidR="004F3DF1" w:rsidRPr="00D96ED2">
        <w:rPr>
          <w:rFonts w:ascii="Traditional Arabic" w:hAnsi="Traditional Arabic" w:cs="Traditional Arabic"/>
          <w:sz w:val="36"/>
          <w:szCs w:val="36"/>
          <w:rtl/>
          <w:lang w:val="en-GB"/>
        </w:rPr>
        <w:t xml:space="preserve"> </w:t>
      </w:r>
      <w:r w:rsidR="00C472DF" w:rsidRPr="00D96ED2">
        <w:rPr>
          <w:rFonts w:ascii="Traditional Arabic" w:hAnsi="Traditional Arabic" w:cs="Traditional Arabic" w:hint="cs"/>
          <w:sz w:val="36"/>
          <w:szCs w:val="36"/>
          <w:rtl/>
          <w:lang w:val="en-GB"/>
        </w:rPr>
        <w:t xml:space="preserve">بأنها حققت </w:t>
      </w:r>
      <w:r w:rsidR="00A10605" w:rsidRPr="00D96ED2">
        <w:rPr>
          <w:rFonts w:ascii="Traditional Arabic" w:hAnsi="Traditional Arabic" w:cs="Traditional Arabic" w:hint="cs"/>
          <w:sz w:val="36"/>
          <w:szCs w:val="36"/>
          <w:rtl/>
          <w:lang w:val="en-GB"/>
        </w:rPr>
        <w:t>فقزة</w:t>
      </w:r>
      <w:r w:rsidR="004F3DF1" w:rsidRPr="00D96ED2">
        <w:rPr>
          <w:rFonts w:ascii="Traditional Arabic" w:hAnsi="Traditional Arabic" w:cs="Traditional Arabic"/>
          <w:sz w:val="36"/>
          <w:szCs w:val="36"/>
          <w:rtl/>
          <w:lang w:val="en-GB"/>
        </w:rPr>
        <w:t xml:space="preserve"> </w:t>
      </w:r>
      <w:r w:rsidR="00A10605" w:rsidRPr="00D96ED2">
        <w:rPr>
          <w:rFonts w:ascii="Traditional Arabic" w:hAnsi="Traditional Arabic" w:cs="Traditional Arabic" w:hint="cs"/>
          <w:sz w:val="36"/>
          <w:szCs w:val="36"/>
          <w:rtl/>
          <w:lang w:val="en-GB"/>
        </w:rPr>
        <w:t>نوعية</w:t>
      </w:r>
      <w:r w:rsidR="004F3DF1" w:rsidRPr="00D96ED2">
        <w:rPr>
          <w:rFonts w:ascii="Traditional Arabic" w:hAnsi="Traditional Arabic" w:cs="Traditional Arabic"/>
          <w:sz w:val="36"/>
          <w:szCs w:val="36"/>
          <w:rtl/>
          <w:lang w:val="en-GB"/>
        </w:rPr>
        <w:t xml:space="preserve"> </w:t>
      </w:r>
      <w:r w:rsidR="00C472DF" w:rsidRPr="00D96ED2">
        <w:rPr>
          <w:rFonts w:ascii="Traditional Arabic" w:hAnsi="Traditional Arabic" w:cs="Traditional Arabic" w:hint="cs"/>
          <w:sz w:val="36"/>
          <w:szCs w:val="36"/>
          <w:rtl/>
          <w:lang w:val="en-GB"/>
        </w:rPr>
        <w:t xml:space="preserve">في </w:t>
      </w:r>
      <w:r w:rsidR="00A10605" w:rsidRPr="00D96ED2">
        <w:rPr>
          <w:rFonts w:ascii="Traditional Arabic" w:hAnsi="Traditional Arabic" w:cs="Traditional Arabic" w:hint="cs"/>
          <w:sz w:val="36"/>
          <w:szCs w:val="36"/>
          <w:rtl/>
          <w:lang w:val="en-GB"/>
        </w:rPr>
        <w:t>إنتا</w:t>
      </w:r>
      <w:r w:rsidR="00C472DF" w:rsidRPr="00D96ED2">
        <w:rPr>
          <w:rFonts w:ascii="Traditional Arabic" w:hAnsi="Traditional Arabic" w:cs="Traditional Arabic" w:hint="cs"/>
          <w:sz w:val="36"/>
          <w:szCs w:val="36"/>
          <w:rtl/>
          <w:lang w:val="en-GB"/>
        </w:rPr>
        <w:t>ج</w:t>
      </w:r>
      <w:r w:rsidR="00A10605" w:rsidRPr="00D96ED2">
        <w:rPr>
          <w:rFonts w:ascii="Traditional Arabic" w:hAnsi="Traditional Arabic" w:cs="Traditional Arabic"/>
          <w:sz w:val="36"/>
          <w:szCs w:val="36"/>
          <w:rtl/>
          <w:lang w:val="en-GB"/>
        </w:rPr>
        <w:t xml:space="preserve"> نخبة من الطل</w:t>
      </w:r>
      <w:r w:rsidR="004F3DF1" w:rsidRPr="00D96ED2">
        <w:rPr>
          <w:rFonts w:ascii="Traditional Arabic" w:hAnsi="Traditional Arabic" w:cs="Traditional Arabic"/>
          <w:sz w:val="36"/>
          <w:szCs w:val="36"/>
          <w:rtl/>
          <w:lang w:val="en-GB"/>
        </w:rPr>
        <w:t>ب</w:t>
      </w:r>
      <w:r w:rsidR="00A10605" w:rsidRPr="00D96ED2">
        <w:rPr>
          <w:rFonts w:ascii="Traditional Arabic" w:hAnsi="Traditional Arabic" w:cs="Traditional Arabic" w:hint="cs"/>
          <w:sz w:val="36"/>
          <w:szCs w:val="36"/>
          <w:rtl/>
          <w:lang w:val="en-GB"/>
        </w:rPr>
        <w:t>ة</w:t>
      </w:r>
      <w:r w:rsidR="004F3DF1" w:rsidRPr="00D96ED2">
        <w:rPr>
          <w:rFonts w:ascii="Traditional Arabic" w:hAnsi="Traditional Arabic" w:cs="Traditional Arabic"/>
          <w:sz w:val="36"/>
          <w:szCs w:val="36"/>
          <w:rtl/>
          <w:lang w:val="en-GB"/>
        </w:rPr>
        <w:t xml:space="preserve"> </w:t>
      </w:r>
      <w:r w:rsidR="005416CC" w:rsidRPr="00D96ED2">
        <w:rPr>
          <w:rFonts w:ascii="Traditional Arabic" w:hAnsi="Traditional Arabic" w:cs="Traditional Arabic" w:hint="cs"/>
          <w:sz w:val="36"/>
          <w:szCs w:val="36"/>
          <w:rtl/>
          <w:lang w:val="en-GB"/>
        </w:rPr>
        <w:t>تمكنوا</w:t>
      </w:r>
      <w:r w:rsidR="004F3DF1" w:rsidRPr="00D96ED2">
        <w:rPr>
          <w:rFonts w:ascii="Traditional Arabic" w:hAnsi="Traditional Arabic" w:cs="Traditional Arabic"/>
          <w:sz w:val="36"/>
          <w:szCs w:val="36"/>
          <w:rtl/>
          <w:lang w:val="en-GB"/>
        </w:rPr>
        <w:t xml:space="preserve"> </w:t>
      </w:r>
      <w:r w:rsidR="005416CC" w:rsidRPr="00D96ED2">
        <w:rPr>
          <w:rFonts w:ascii="Traditional Arabic" w:hAnsi="Traditional Arabic" w:cs="Traditional Arabic"/>
          <w:sz w:val="36"/>
          <w:szCs w:val="36"/>
          <w:rtl/>
          <w:lang w:val="en-GB"/>
        </w:rPr>
        <w:t>–</w:t>
      </w:r>
      <w:r w:rsidR="005416CC" w:rsidRPr="00D96ED2">
        <w:rPr>
          <w:rFonts w:ascii="Traditional Arabic" w:hAnsi="Traditional Arabic" w:cs="Traditional Arabic" w:hint="cs"/>
          <w:sz w:val="36"/>
          <w:szCs w:val="36"/>
          <w:rtl/>
          <w:lang w:val="en-GB"/>
        </w:rPr>
        <w:t xml:space="preserve">من </w:t>
      </w:r>
      <w:r w:rsidR="006C40E1" w:rsidRPr="00D96ED2">
        <w:rPr>
          <w:rFonts w:ascii="Traditional Arabic" w:hAnsi="Traditional Arabic" w:cs="Traditional Arabic" w:hint="cs"/>
          <w:sz w:val="36"/>
          <w:szCs w:val="36"/>
          <w:rtl/>
          <w:lang w:val="en-GB"/>
        </w:rPr>
        <w:t>المستويات</w:t>
      </w:r>
      <w:r w:rsidR="005416CC" w:rsidRPr="00D96ED2">
        <w:rPr>
          <w:rFonts w:ascii="Traditional Arabic" w:hAnsi="Traditional Arabic" w:cs="Traditional Arabic" w:hint="cs"/>
          <w:sz w:val="36"/>
          <w:szCs w:val="36"/>
          <w:rtl/>
          <w:lang w:val="en-GB"/>
        </w:rPr>
        <w:t xml:space="preserve"> ا</w:t>
      </w:r>
      <w:r w:rsidR="006C40E1" w:rsidRPr="00D96ED2">
        <w:rPr>
          <w:rFonts w:ascii="Traditional Arabic" w:hAnsi="Traditional Arabic" w:cs="Traditional Arabic" w:hint="cs"/>
          <w:sz w:val="36"/>
          <w:szCs w:val="36"/>
          <w:rtl/>
          <w:lang w:val="en-GB"/>
        </w:rPr>
        <w:t>لأساسية</w:t>
      </w:r>
      <w:r w:rsidR="005416CC" w:rsidRPr="00D96ED2">
        <w:rPr>
          <w:rFonts w:ascii="Traditional Arabic" w:hAnsi="Traditional Arabic" w:cs="Traditional Arabic" w:hint="cs"/>
          <w:sz w:val="36"/>
          <w:szCs w:val="36"/>
          <w:rtl/>
          <w:lang w:val="en-GB"/>
        </w:rPr>
        <w:t>-</w:t>
      </w:r>
      <w:r w:rsidR="006C40E1" w:rsidRPr="00D96ED2">
        <w:rPr>
          <w:rFonts w:ascii="Traditional Arabic" w:hAnsi="Traditional Arabic" w:cs="Traditional Arabic" w:hint="cs"/>
          <w:sz w:val="36"/>
          <w:szCs w:val="36"/>
          <w:rtl/>
          <w:lang w:val="en-GB"/>
        </w:rPr>
        <w:t xml:space="preserve"> </w:t>
      </w:r>
      <w:r w:rsidR="00A10605" w:rsidRPr="00D96ED2">
        <w:rPr>
          <w:rFonts w:ascii="Traditional Arabic" w:hAnsi="Traditional Arabic" w:cs="Traditional Arabic" w:hint="cs"/>
          <w:sz w:val="36"/>
          <w:szCs w:val="36"/>
          <w:rtl/>
          <w:lang w:val="en-GB"/>
        </w:rPr>
        <w:t>في الثقافة</w:t>
      </w:r>
      <w:r w:rsidR="00C472DF" w:rsidRPr="00D96ED2">
        <w:rPr>
          <w:rFonts w:ascii="Traditional Arabic" w:hAnsi="Traditional Arabic" w:cs="Traditional Arabic" w:hint="cs"/>
          <w:sz w:val="36"/>
          <w:szCs w:val="36"/>
          <w:rtl/>
          <w:lang w:val="en-GB"/>
        </w:rPr>
        <w:t xml:space="preserve"> العربية </w:t>
      </w:r>
      <w:r w:rsidR="006C40E1" w:rsidRPr="00D96ED2">
        <w:rPr>
          <w:rFonts w:ascii="Traditional Arabic" w:hAnsi="Traditional Arabic" w:cs="Traditional Arabic" w:hint="cs"/>
          <w:sz w:val="36"/>
          <w:szCs w:val="36"/>
          <w:rtl/>
          <w:lang w:val="en-GB"/>
        </w:rPr>
        <w:t xml:space="preserve">الإسلامية </w:t>
      </w:r>
      <w:r w:rsidR="00A10605" w:rsidRPr="00D96ED2">
        <w:rPr>
          <w:rFonts w:ascii="Traditional Arabic" w:hAnsi="Traditional Arabic" w:cs="Traditional Arabic" w:hint="cs"/>
          <w:sz w:val="36"/>
          <w:szCs w:val="36"/>
          <w:rtl/>
          <w:lang w:val="en-GB"/>
        </w:rPr>
        <w:t>و</w:t>
      </w:r>
      <w:r w:rsidR="006C40E1" w:rsidRPr="00D96ED2">
        <w:rPr>
          <w:rFonts w:ascii="Traditional Arabic" w:hAnsi="Traditional Arabic" w:cs="Traditional Arabic" w:hint="cs"/>
          <w:sz w:val="36"/>
          <w:szCs w:val="36"/>
          <w:rtl/>
          <w:lang w:val="en-GB"/>
        </w:rPr>
        <w:t>الثقافة الإنجليز</w:t>
      </w:r>
      <w:r w:rsidR="00A10605" w:rsidRPr="00D96ED2">
        <w:rPr>
          <w:rFonts w:ascii="Traditional Arabic" w:hAnsi="Traditional Arabic" w:cs="Traditional Arabic" w:hint="cs"/>
          <w:sz w:val="36"/>
          <w:szCs w:val="36"/>
          <w:rtl/>
          <w:lang w:val="en-GB"/>
        </w:rPr>
        <w:t>ية</w:t>
      </w:r>
      <w:r w:rsidR="006C40E1" w:rsidRPr="00D96ED2">
        <w:rPr>
          <w:rFonts w:ascii="Traditional Arabic" w:hAnsi="Traditional Arabic" w:cs="Traditional Arabic" w:hint="cs"/>
          <w:sz w:val="36"/>
          <w:szCs w:val="36"/>
          <w:rtl/>
          <w:lang w:val="en-GB"/>
        </w:rPr>
        <w:t xml:space="preserve"> الحديثة.</w:t>
      </w:r>
      <w:r w:rsidR="00A10605" w:rsidRPr="00D96ED2">
        <w:rPr>
          <w:rFonts w:ascii="Traditional Arabic" w:hAnsi="Traditional Arabic" w:cs="Traditional Arabic" w:hint="cs"/>
          <w:sz w:val="36"/>
          <w:szCs w:val="36"/>
          <w:rtl/>
          <w:lang w:val="en-GB"/>
        </w:rPr>
        <w:t xml:space="preserve"> فطلابها </w:t>
      </w:r>
      <w:r w:rsidR="006C40E1" w:rsidRPr="00D96ED2">
        <w:rPr>
          <w:rFonts w:ascii="Traditional Arabic" w:hAnsi="Traditional Arabic" w:cs="Traditional Arabic" w:hint="cs"/>
          <w:sz w:val="36"/>
          <w:szCs w:val="36"/>
          <w:rtl/>
          <w:lang w:val="en-GB"/>
        </w:rPr>
        <w:t>-حاليا- برعوا في</w:t>
      </w:r>
      <w:r w:rsidR="00A10605" w:rsidRPr="00D96ED2">
        <w:rPr>
          <w:rFonts w:ascii="Traditional Arabic" w:hAnsi="Traditional Arabic" w:cs="Traditional Arabic" w:hint="cs"/>
          <w:sz w:val="36"/>
          <w:szCs w:val="36"/>
          <w:rtl/>
          <w:lang w:val="en-GB"/>
        </w:rPr>
        <w:t xml:space="preserve"> اللغة العربية </w:t>
      </w:r>
      <w:r w:rsidR="006C40E1" w:rsidRPr="00D96ED2">
        <w:rPr>
          <w:rFonts w:ascii="Traditional Arabic" w:hAnsi="Traditional Arabic" w:cs="Traditional Arabic" w:hint="cs"/>
          <w:sz w:val="36"/>
          <w:szCs w:val="36"/>
          <w:rtl/>
          <w:lang w:val="en-GB"/>
        </w:rPr>
        <w:t xml:space="preserve">كما في </w:t>
      </w:r>
      <w:r w:rsidR="00A10605" w:rsidRPr="00D96ED2">
        <w:rPr>
          <w:rFonts w:ascii="Traditional Arabic" w:hAnsi="Traditional Arabic" w:cs="Traditional Arabic" w:hint="cs"/>
          <w:sz w:val="36"/>
          <w:szCs w:val="36"/>
          <w:rtl/>
          <w:lang w:val="en-GB"/>
        </w:rPr>
        <w:t>اللغة الإنجليزية</w:t>
      </w:r>
      <w:r w:rsidR="00C472DF" w:rsidRPr="00D96ED2">
        <w:rPr>
          <w:rFonts w:ascii="Traditional Arabic" w:hAnsi="Traditional Arabic" w:cs="Traditional Arabic" w:hint="cs"/>
          <w:sz w:val="36"/>
          <w:szCs w:val="36"/>
          <w:rtl/>
          <w:lang w:val="en-GB"/>
        </w:rPr>
        <w:t xml:space="preserve"> </w:t>
      </w:r>
      <w:r w:rsidR="006C40E1" w:rsidRPr="00D96ED2">
        <w:rPr>
          <w:rFonts w:ascii="Traditional Arabic" w:hAnsi="Traditional Arabic" w:cs="Traditional Arabic" w:hint="cs"/>
          <w:sz w:val="36"/>
          <w:szCs w:val="36"/>
          <w:rtl/>
          <w:lang w:val="en-GB"/>
        </w:rPr>
        <w:t>وهو إنجاز</w:t>
      </w:r>
      <w:r w:rsidR="00A10605" w:rsidRPr="00D96ED2">
        <w:rPr>
          <w:rFonts w:ascii="Traditional Arabic" w:hAnsi="Traditional Arabic" w:cs="Traditional Arabic" w:hint="cs"/>
          <w:sz w:val="36"/>
          <w:szCs w:val="36"/>
          <w:rtl/>
          <w:lang w:val="en-GB"/>
        </w:rPr>
        <w:t xml:space="preserve"> سيجعلهم</w:t>
      </w:r>
      <w:r w:rsidR="006C40E1" w:rsidRPr="00D96ED2">
        <w:rPr>
          <w:rFonts w:ascii="Traditional Arabic" w:hAnsi="Traditional Arabic" w:cs="Traditional Arabic" w:hint="cs"/>
          <w:sz w:val="36"/>
          <w:szCs w:val="36"/>
          <w:rtl/>
          <w:lang w:val="en-GB"/>
        </w:rPr>
        <w:t xml:space="preserve"> </w:t>
      </w:r>
      <w:r w:rsidR="006C40E1" w:rsidRPr="00D96ED2">
        <w:rPr>
          <w:rFonts w:ascii="Traditional Arabic" w:hAnsi="Traditional Arabic" w:cs="Traditional Arabic"/>
          <w:sz w:val="36"/>
          <w:szCs w:val="36"/>
          <w:rtl/>
          <w:lang w:val="en-GB"/>
        </w:rPr>
        <w:t>–</w:t>
      </w:r>
      <w:r w:rsidR="006C40E1" w:rsidRPr="00D96ED2">
        <w:rPr>
          <w:rFonts w:ascii="Traditional Arabic" w:hAnsi="Traditional Arabic" w:cs="Traditional Arabic" w:hint="cs"/>
          <w:sz w:val="36"/>
          <w:szCs w:val="36"/>
          <w:rtl/>
          <w:lang w:val="en-GB"/>
        </w:rPr>
        <w:t>إن شاء الله-</w:t>
      </w:r>
      <w:r w:rsidR="00A10605" w:rsidRPr="00D96ED2">
        <w:rPr>
          <w:rFonts w:ascii="Traditional Arabic" w:hAnsi="Traditional Arabic" w:cs="Traditional Arabic" w:hint="cs"/>
          <w:sz w:val="36"/>
          <w:szCs w:val="36"/>
          <w:rtl/>
          <w:lang w:val="en-GB"/>
        </w:rPr>
        <w:t xml:space="preserve"> موضع ترحيب في</w:t>
      </w:r>
      <w:r w:rsidR="00C472DF" w:rsidRPr="00D96ED2">
        <w:rPr>
          <w:rFonts w:ascii="Traditional Arabic" w:hAnsi="Traditional Arabic" w:cs="Traditional Arabic" w:hint="cs"/>
          <w:sz w:val="36"/>
          <w:szCs w:val="36"/>
          <w:rtl/>
          <w:lang w:val="en-GB"/>
        </w:rPr>
        <w:t xml:space="preserve"> الجامعات النيجيرية </w:t>
      </w:r>
      <w:r w:rsidR="006C40E1" w:rsidRPr="00D96ED2">
        <w:rPr>
          <w:rFonts w:ascii="Traditional Arabic" w:hAnsi="Traditional Arabic" w:cs="Traditional Arabic" w:hint="cs"/>
          <w:sz w:val="36"/>
          <w:szCs w:val="36"/>
          <w:rtl/>
          <w:lang w:val="en-GB"/>
        </w:rPr>
        <w:t>والعالمية.</w:t>
      </w:r>
    </w:p>
    <w:p w:rsidR="005B6F5A" w:rsidRPr="00D96ED2" w:rsidRDefault="005B6F5A" w:rsidP="005B6F5A">
      <w:pPr>
        <w:pStyle w:val="ListParagraph"/>
        <w:bidi/>
        <w:jc w:val="both"/>
        <w:rPr>
          <w:rFonts w:ascii="Traditional Arabic" w:hAnsi="Traditional Arabic" w:cs="Traditional Arabic"/>
          <w:sz w:val="36"/>
          <w:szCs w:val="36"/>
          <w:lang w:val="en-GB"/>
        </w:rPr>
      </w:pPr>
    </w:p>
    <w:p w:rsidR="00087D61" w:rsidRPr="00D96ED2" w:rsidRDefault="005B6F5A" w:rsidP="005B6F5A">
      <w:pPr>
        <w:pStyle w:val="ListParagraph"/>
        <w:numPr>
          <w:ilvl w:val="0"/>
          <w:numId w:val="10"/>
        </w:numPr>
        <w:bidi/>
        <w:spacing w:line="240" w:lineRule="auto"/>
        <w:jc w:val="both"/>
        <w:rPr>
          <w:rFonts w:ascii="Arabic Typesetting" w:hAnsi="Arabic Typesetting" w:cs="Arabic Typesetting"/>
          <w:b/>
          <w:bCs/>
          <w:sz w:val="40"/>
          <w:szCs w:val="40"/>
        </w:rPr>
      </w:pPr>
      <w:r w:rsidRPr="00D96ED2">
        <w:rPr>
          <w:rFonts w:ascii="Arabic Typesetting" w:hAnsi="Arabic Typesetting" w:cs="Arabic Typesetting" w:hint="cs"/>
          <w:b/>
          <w:bCs/>
          <w:sz w:val="40"/>
          <w:szCs w:val="40"/>
          <w:rtl/>
        </w:rPr>
        <w:lastRenderedPageBreak/>
        <w:t xml:space="preserve">ظواهر </w:t>
      </w:r>
      <w:r w:rsidR="00724456" w:rsidRPr="00D96ED2">
        <w:rPr>
          <w:rFonts w:ascii="Arabic Typesetting" w:hAnsi="Arabic Typesetting" w:cs="Arabic Typesetting"/>
          <w:b/>
          <w:bCs/>
          <w:sz w:val="40"/>
          <w:szCs w:val="40"/>
          <w:rtl/>
        </w:rPr>
        <w:t xml:space="preserve">التجديد </w:t>
      </w:r>
      <w:r w:rsidRPr="00D96ED2">
        <w:rPr>
          <w:rFonts w:ascii="Arabic Typesetting" w:hAnsi="Arabic Typesetting" w:cs="Arabic Typesetting"/>
          <w:b/>
          <w:bCs/>
          <w:sz w:val="40"/>
          <w:szCs w:val="40"/>
          <w:rtl/>
        </w:rPr>
        <w:t xml:space="preserve">في </w:t>
      </w:r>
      <w:r w:rsidR="00724456" w:rsidRPr="00D96ED2">
        <w:rPr>
          <w:rFonts w:ascii="Arabic Typesetting" w:hAnsi="Arabic Typesetting" w:cs="Arabic Typesetting"/>
          <w:b/>
          <w:bCs/>
          <w:sz w:val="40"/>
          <w:szCs w:val="40"/>
          <w:rtl/>
        </w:rPr>
        <w:t>منهج</w:t>
      </w:r>
      <w:r w:rsidRPr="00D96ED2">
        <w:rPr>
          <w:rFonts w:ascii="Arabic Typesetting" w:hAnsi="Arabic Typesetting" w:cs="Arabic Typesetting" w:hint="cs"/>
          <w:b/>
          <w:bCs/>
          <w:sz w:val="40"/>
          <w:szCs w:val="40"/>
          <w:rtl/>
        </w:rPr>
        <w:t>ها</w:t>
      </w:r>
      <w:r w:rsidR="00724456" w:rsidRPr="00D96ED2">
        <w:rPr>
          <w:rFonts w:ascii="Arabic Typesetting" w:hAnsi="Arabic Typesetting" w:cs="Arabic Typesetting"/>
          <w:b/>
          <w:bCs/>
          <w:sz w:val="40"/>
          <w:szCs w:val="40"/>
          <w:rtl/>
        </w:rPr>
        <w:t xml:space="preserve"> الدراسي</w:t>
      </w:r>
      <w:r w:rsidR="005A1774" w:rsidRPr="00D96ED2">
        <w:rPr>
          <w:rFonts w:ascii="Arabic Typesetting" w:hAnsi="Arabic Typesetting" w:cs="Arabic Typesetting"/>
          <w:b/>
          <w:bCs/>
          <w:sz w:val="40"/>
          <w:szCs w:val="40"/>
          <w:rtl/>
        </w:rPr>
        <w:t>:</w:t>
      </w:r>
    </w:p>
    <w:p w:rsidR="005A1774" w:rsidRPr="00D96ED2" w:rsidRDefault="005B1027" w:rsidP="00B026A1">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   كان مدير عين المعارف </w:t>
      </w:r>
      <w:r w:rsidRPr="00D96ED2">
        <w:rPr>
          <w:rFonts w:ascii="Traditional Arabic" w:hAnsi="Traditional Arabic" w:cs="Traditional Arabic"/>
          <w:sz w:val="36"/>
          <w:szCs w:val="36"/>
          <w:rtl/>
          <w:lang w:val="en-GB"/>
        </w:rPr>
        <w:t>–</w:t>
      </w:r>
      <w:r w:rsidRPr="00D96ED2">
        <w:rPr>
          <w:rFonts w:ascii="Traditional Arabic" w:hAnsi="Traditional Arabic" w:cs="Traditional Arabic" w:hint="cs"/>
          <w:sz w:val="36"/>
          <w:szCs w:val="36"/>
          <w:rtl/>
          <w:lang w:val="en-GB"/>
        </w:rPr>
        <w:t>كما سبق- منفتحا على الثقافات الإنسانية الحديثة وناقدا اجتماعيا، كما كان ثوريا شديد الغيرة على دارسي الثقافة العربية الإسلامية. وكان يجول بأفكاره في ال</w:t>
      </w:r>
      <w:r w:rsidR="00B026A1" w:rsidRPr="00D96ED2">
        <w:rPr>
          <w:rFonts w:ascii="Traditional Arabic" w:hAnsi="Traditional Arabic" w:cs="Traditional Arabic" w:hint="cs"/>
          <w:sz w:val="36"/>
          <w:szCs w:val="36"/>
          <w:rtl/>
          <w:lang w:val="en-GB"/>
        </w:rPr>
        <w:t>مجتمع الكنوي خصوصا والنجيري عموما فيخلص إلى وجود وحدتين لا يرى أي جدوى لهما في المجتمع وهما كالتالي:</w:t>
      </w:r>
    </w:p>
    <w:p w:rsidR="005A1774" w:rsidRPr="00D96ED2" w:rsidRDefault="0013327E" w:rsidP="0013327E">
      <w:pPr>
        <w:pStyle w:val="ListParagraph"/>
        <w:bidi/>
        <w:jc w:val="both"/>
        <w:rPr>
          <w:rFonts w:ascii="Traditional Arabic" w:hAnsi="Traditional Arabic" w:cs="Traditional Arabic"/>
          <w:b/>
          <w:bCs/>
          <w:i/>
          <w:iCs/>
          <w:sz w:val="34"/>
          <w:szCs w:val="34"/>
          <w:rtl/>
          <w:lang w:val="en-GB"/>
        </w:rPr>
      </w:pPr>
      <w:r w:rsidRPr="00D96ED2">
        <w:rPr>
          <w:rFonts w:ascii="Traditional Arabic" w:hAnsi="Traditional Arabic" w:cs="Traditional Arabic" w:hint="cs"/>
          <w:b/>
          <w:bCs/>
          <w:i/>
          <w:iCs/>
          <w:sz w:val="34"/>
          <w:szCs w:val="34"/>
          <w:rtl/>
          <w:lang w:val="en-GB"/>
        </w:rPr>
        <w:t>الشريح</w:t>
      </w:r>
      <w:r w:rsidR="00B34A6C" w:rsidRPr="00D96ED2">
        <w:rPr>
          <w:rFonts w:ascii="Traditional Arabic" w:hAnsi="Traditional Arabic" w:cs="Traditional Arabic" w:hint="cs"/>
          <w:b/>
          <w:bCs/>
          <w:i/>
          <w:iCs/>
          <w:sz w:val="34"/>
          <w:szCs w:val="34"/>
          <w:rtl/>
          <w:lang w:val="en-GB"/>
        </w:rPr>
        <w:t xml:space="preserve">ة </w:t>
      </w:r>
      <w:r w:rsidR="00B026A1" w:rsidRPr="00D96ED2">
        <w:rPr>
          <w:rFonts w:ascii="Traditional Arabic" w:hAnsi="Traditional Arabic" w:cs="Traditional Arabic" w:hint="cs"/>
          <w:b/>
          <w:bCs/>
          <w:i/>
          <w:iCs/>
          <w:sz w:val="34"/>
          <w:szCs w:val="34"/>
          <w:rtl/>
          <w:lang w:val="en-GB"/>
        </w:rPr>
        <w:t>الأولى:</w:t>
      </w:r>
      <w:r w:rsidR="00B026A1" w:rsidRPr="00D96ED2">
        <w:rPr>
          <w:rFonts w:ascii="Traditional Arabic" w:hAnsi="Traditional Arabic" w:cs="Traditional Arabic"/>
          <w:b/>
          <w:bCs/>
          <w:i/>
          <w:iCs/>
          <w:sz w:val="34"/>
          <w:szCs w:val="34"/>
          <w:rtl/>
          <w:lang w:val="en-GB"/>
        </w:rPr>
        <w:t xml:space="preserve"> تضم</w:t>
      </w:r>
      <w:r w:rsidR="00B026A1" w:rsidRPr="00D96ED2">
        <w:rPr>
          <w:rFonts w:ascii="Traditional Arabic" w:hAnsi="Traditional Arabic" w:cs="Traditional Arabic" w:hint="cs"/>
          <w:b/>
          <w:bCs/>
          <w:i/>
          <w:iCs/>
          <w:sz w:val="34"/>
          <w:szCs w:val="34"/>
          <w:rtl/>
          <w:lang w:val="en-GB"/>
        </w:rPr>
        <w:t xml:space="preserve"> مثقفين بالثقافة العربية الإسلامية</w:t>
      </w:r>
      <w:r w:rsidR="00B34A6C" w:rsidRPr="00D96ED2">
        <w:rPr>
          <w:rFonts w:ascii="Traditional Arabic" w:hAnsi="Traditional Arabic" w:cs="Traditional Arabic" w:hint="cs"/>
          <w:b/>
          <w:bCs/>
          <w:i/>
          <w:iCs/>
          <w:sz w:val="34"/>
          <w:szCs w:val="34"/>
          <w:rtl/>
          <w:lang w:val="en-GB"/>
        </w:rPr>
        <w:t xml:space="preserve"> دون غيرها</w:t>
      </w:r>
    </w:p>
    <w:p w:rsidR="005A1774" w:rsidRPr="00D96ED2" w:rsidRDefault="00B026A1" w:rsidP="00B760D9">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   </w:t>
      </w:r>
      <w:r w:rsidR="00B34A6C" w:rsidRPr="00D96ED2">
        <w:rPr>
          <w:rFonts w:ascii="Traditional Arabic" w:hAnsi="Traditional Arabic" w:cs="Traditional Arabic" w:hint="cs"/>
          <w:sz w:val="36"/>
          <w:szCs w:val="36"/>
          <w:rtl/>
          <w:lang w:val="en-GB"/>
        </w:rPr>
        <w:t xml:space="preserve"> كان ينظر إلى</w:t>
      </w:r>
      <w:r w:rsidRPr="00D96ED2">
        <w:rPr>
          <w:rFonts w:ascii="Traditional Arabic" w:hAnsi="Traditional Arabic" w:cs="Traditional Arabic" w:hint="cs"/>
          <w:sz w:val="36"/>
          <w:szCs w:val="36"/>
          <w:rtl/>
          <w:lang w:val="en-GB"/>
        </w:rPr>
        <w:t xml:space="preserve"> هذه الوحدة </w:t>
      </w:r>
      <w:r w:rsidR="00282783" w:rsidRPr="00D96ED2">
        <w:rPr>
          <w:rFonts w:ascii="Traditional Arabic" w:hAnsi="Traditional Arabic" w:cs="Traditional Arabic" w:hint="cs"/>
          <w:sz w:val="36"/>
          <w:szCs w:val="36"/>
          <w:rtl/>
          <w:lang w:val="en-GB"/>
        </w:rPr>
        <w:t>ذات الثقافة العربية الإسلامية،</w:t>
      </w:r>
      <w:r w:rsidR="005A1774" w:rsidRPr="00D96ED2">
        <w:rPr>
          <w:rFonts w:ascii="Traditional Arabic" w:hAnsi="Traditional Arabic" w:cs="Traditional Arabic"/>
          <w:sz w:val="36"/>
          <w:szCs w:val="36"/>
          <w:rtl/>
          <w:lang w:val="en-GB"/>
        </w:rPr>
        <w:t xml:space="preserve"> </w:t>
      </w:r>
      <w:r w:rsidRPr="00D96ED2">
        <w:rPr>
          <w:rFonts w:ascii="Traditional Arabic" w:hAnsi="Traditional Arabic" w:cs="Traditional Arabic" w:hint="cs"/>
          <w:sz w:val="36"/>
          <w:szCs w:val="36"/>
          <w:rtl/>
          <w:lang w:val="en-GB"/>
        </w:rPr>
        <w:t>فيجد</w:t>
      </w:r>
      <w:r w:rsidR="00282783" w:rsidRPr="00D96ED2">
        <w:rPr>
          <w:rFonts w:ascii="Traditional Arabic" w:hAnsi="Traditional Arabic" w:cs="Traditional Arabic" w:hint="cs"/>
          <w:sz w:val="36"/>
          <w:szCs w:val="36"/>
          <w:rtl/>
          <w:lang w:val="en-GB"/>
        </w:rPr>
        <w:t xml:space="preserve"> أفرادها شبه</w:t>
      </w:r>
      <w:r w:rsidR="005A1774" w:rsidRPr="00D96ED2">
        <w:rPr>
          <w:rFonts w:ascii="Traditional Arabic" w:hAnsi="Traditional Arabic" w:cs="Traditional Arabic"/>
          <w:sz w:val="36"/>
          <w:szCs w:val="36"/>
          <w:rtl/>
          <w:lang w:val="en-GB"/>
        </w:rPr>
        <w:t xml:space="preserve"> مهمشين </w:t>
      </w:r>
      <w:r w:rsidR="00282783" w:rsidRPr="00D96ED2">
        <w:rPr>
          <w:rFonts w:ascii="Traditional Arabic" w:hAnsi="Traditional Arabic" w:cs="Traditional Arabic" w:hint="cs"/>
          <w:sz w:val="36"/>
          <w:szCs w:val="36"/>
          <w:rtl/>
          <w:lang w:val="en-GB"/>
        </w:rPr>
        <w:t>م</w:t>
      </w:r>
      <w:r w:rsidR="005A1774" w:rsidRPr="00D96ED2">
        <w:rPr>
          <w:rFonts w:ascii="Traditional Arabic" w:hAnsi="Traditional Arabic" w:cs="Traditional Arabic"/>
          <w:sz w:val="36"/>
          <w:szCs w:val="36"/>
          <w:rtl/>
          <w:lang w:val="en-GB"/>
        </w:rPr>
        <w:t xml:space="preserve">ن </w:t>
      </w:r>
      <w:r w:rsidR="00282783" w:rsidRPr="00D96ED2">
        <w:rPr>
          <w:rFonts w:ascii="Traditional Arabic" w:hAnsi="Traditional Arabic" w:cs="Traditional Arabic" w:hint="cs"/>
          <w:sz w:val="36"/>
          <w:szCs w:val="36"/>
          <w:rtl/>
          <w:lang w:val="en-GB"/>
        </w:rPr>
        <w:t xml:space="preserve">ممارسة </w:t>
      </w:r>
      <w:r w:rsidR="002539CF" w:rsidRPr="00D96ED2">
        <w:rPr>
          <w:rFonts w:ascii="Traditional Arabic" w:hAnsi="Traditional Arabic" w:cs="Traditional Arabic" w:hint="cs"/>
          <w:sz w:val="36"/>
          <w:szCs w:val="36"/>
          <w:rtl/>
          <w:lang w:val="en-GB"/>
        </w:rPr>
        <w:t xml:space="preserve">عظائم الأمور </w:t>
      </w:r>
      <w:r w:rsidR="00282783" w:rsidRPr="00D96ED2">
        <w:rPr>
          <w:rFonts w:ascii="Traditional Arabic" w:hAnsi="Traditional Arabic" w:cs="Traditional Arabic" w:hint="cs"/>
          <w:sz w:val="36"/>
          <w:szCs w:val="36"/>
          <w:rtl/>
          <w:lang w:val="en-GB"/>
        </w:rPr>
        <w:t>في الدولة</w:t>
      </w:r>
      <w:r w:rsidR="005A1774" w:rsidRPr="00D96ED2">
        <w:rPr>
          <w:rFonts w:ascii="Traditional Arabic" w:hAnsi="Traditional Arabic" w:cs="Traditional Arabic"/>
          <w:sz w:val="36"/>
          <w:szCs w:val="36"/>
          <w:rtl/>
          <w:lang w:val="en-GB"/>
        </w:rPr>
        <w:t xml:space="preserve">، </w:t>
      </w:r>
      <w:r w:rsidR="002539CF" w:rsidRPr="00D96ED2">
        <w:rPr>
          <w:rFonts w:ascii="Traditional Arabic" w:hAnsi="Traditional Arabic" w:cs="Traditional Arabic" w:hint="cs"/>
          <w:sz w:val="36"/>
          <w:szCs w:val="36"/>
          <w:rtl/>
          <w:lang w:val="en-GB"/>
        </w:rPr>
        <w:t>فلا</w:t>
      </w:r>
      <w:r w:rsidR="005A1774" w:rsidRPr="00D96ED2">
        <w:rPr>
          <w:rFonts w:ascii="Traditional Arabic" w:hAnsi="Traditional Arabic" w:cs="Traditional Arabic"/>
          <w:sz w:val="36"/>
          <w:szCs w:val="36"/>
          <w:rtl/>
          <w:lang w:val="en-GB"/>
        </w:rPr>
        <w:t xml:space="preserve"> </w:t>
      </w:r>
      <w:r w:rsidR="00282783" w:rsidRPr="00D96ED2">
        <w:rPr>
          <w:rFonts w:ascii="Traditional Arabic" w:hAnsi="Traditional Arabic" w:cs="Traditional Arabic" w:hint="cs"/>
          <w:sz w:val="36"/>
          <w:szCs w:val="36"/>
          <w:rtl/>
          <w:lang w:val="en-GB"/>
        </w:rPr>
        <w:t>طاقة لهم -مثلا- في اعتلاء</w:t>
      </w:r>
      <w:r w:rsidR="005A1774" w:rsidRPr="00D96ED2">
        <w:rPr>
          <w:rFonts w:ascii="Traditional Arabic" w:hAnsi="Traditional Arabic" w:cs="Traditional Arabic"/>
          <w:sz w:val="36"/>
          <w:szCs w:val="36"/>
          <w:rtl/>
          <w:lang w:val="en-GB"/>
        </w:rPr>
        <w:t xml:space="preserve"> </w:t>
      </w:r>
      <w:r w:rsidR="00282783" w:rsidRPr="00D96ED2">
        <w:rPr>
          <w:rFonts w:ascii="Traditional Arabic" w:hAnsi="Traditional Arabic" w:cs="Traditional Arabic" w:hint="cs"/>
          <w:sz w:val="36"/>
          <w:szCs w:val="36"/>
          <w:rtl/>
          <w:lang w:val="en-GB"/>
        </w:rPr>
        <w:t xml:space="preserve">مناصب مرموقة في </w:t>
      </w:r>
      <w:r w:rsidR="00B34A6C" w:rsidRPr="00D96ED2">
        <w:rPr>
          <w:rFonts w:ascii="Traditional Arabic" w:hAnsi="Traditional Arabic" w:cs="Traditional Arabic" w:hint="cs"/>
          <w:sz w:val="36"/>
          <w:szCs w:val="36"/>
          <w:rtl/>
          <w:lang w:val="en-GB"/>
        </w:rPr>
        <w:t>مؤسسة</w:t>
      </w:r>
      <w:r w:rsidR="002539CF" w:rsidRPr="00D96ED2">
        <w:rPr>
          <w:rFonts w:ascii="Traditional Arabic" w:hAnsi="Traditional Arabic" w:cs="Traditional Arabic" w:hint="cs"/>
          <w:sz w:val="36"/>
          <w:szCs w:val="36"/>
          <w:rtl/>
          <w:lang w:val="en-GB"/>
        </w:rPr>
        <w:t xml:space="preserve"> الطاقة</w:t>
      </w:r>
      <w:r w:rsidR="00B34A6C" w:rsidRPr="00D96ED2">
        <w:rPr>
          <w:rFonts w:ascii="Traditional Arabic" w:hAnsi="Traditional Arabic" w:cs="Traditional Arabic" w:hint="cs"/>
          <w:sz w:val="36"/>
          <w:szCs w:val="36"/>
          <w:rtl/>
          <w:lang w:val="en-GB"/>
        </w:rPr>
        <w:t xml:space="preserve"> </w:t>
      </w:r>
      <w:r w:rsidR="00282783" w:rsidRPr="00D96ED2">
        <w:rPr>
          <w:rFonts w:ascii="Traditional Arabic" w:hAnsi="Traditional Arabic" w:cs="Traditional Arabic" w:hint="cs"/>
          <w:sz w:val="36"/>
          <w:szCs w:val="36"/>
          <w:rtl/>
          <w:lang w:val="en-GB"/>
        </w:rPr>
        <w:t>أ</w:t>
      </w:r>
      <w:r w:rsidR="00B34A6C" w:rsidRPr="00D96ED2">
        <w:rPr>
          <w:rFonts w:ascii="Traditional Arabic" w:hAnsi="Traditional Arabic" w:cs="Traditional Arabic" w:hint="cs"/>
          <w:sz w:val="36"/>
          <w:szCs w:val="36"/>
          <w:rtl/>
          <w:lang w:val="en-GB"/>
        </w:rPr>
        <w:t>و</w:t>
      </w:r>
      <w:r w:rsidR="00282783" w:rsidRPr="00D96ED2">
        <w:rPr>
          <w:rFonts w:ascii="Traditional Arabic" w:hAnsi="Traditional Arabic" w:cs="Traditional Arabic" w:hint="cs"/>
          <w:sz w:val="36"/>
          <w:szCs w:val="36"/>
          <w:rtl/>
          <w:lang w:val="en-GB"/>
        </w:rPr>
        <w:t xml:space="preserve"> ال</w:t>
      </w:r>
      <w:r w:rsidR="00B34A6C" w:rsidRPr="00D96ED2">
        <w:rPr>
          <w:rFonts w:ascii="Traditional Arabic" w:hAnsi="Traditional Arabic" w:cs="Traditional Arabic" w:hint="cs"/>
          <w:sz w:val="36"/>
          <w:szCs w:val="36"/>
          <w:rtl/>
          <w:lang w:val="en-GB"/>
        </w:rPr>
        <w:t>مالية</w:t>
      </w:r>
      <w:r w:rsidR="00282783" w:rsidRPr="00D96ED2">
        <w:rPr>
          <w:rFonts w:ascii="Traditional Arabic" w:hAnsi="Traditional Arabic" w:cs="Traditional Arabic" w:hint="cs"/>
          <w:sz w:val="36"/>
          <w:szCs w:val="36"/>
          <w:rtl/>
          <w:lang w:val="en-GB"/>
        </w:rPr>
        <w:t xml:space="preserve"> أو الاتصال</w:t>
      </w:r>
      <w:r w:rsidR="00B34A6C" w:rsidRPr="00D96ED2">
        <w:rPr>
          <w:rFonts w:ascii="Traditional Arabic" w:hAnsi="Traditional Arabic" w:cs="Traditional Arabic" w:hint="cs"/>
          <w:sz w:val="36"/>
          <w:szCs w:val="36"/>
          <w:rtl/>
          <w:lang w:val="en-GB"/>
        </w:rPr>
        <w:t>..</w:t>
      </w:r>
      <w:r w:rsidR="002539CF" w:rsidRPr="00D96ED2">
        <w:rPr>
          <w:rFonts w:ascii="Traditional Arabic" w:hAnsi="Traditional Arabic" w:cs="Traditional Arabic" w:hint="cs"/>
          <w:sz w:val="36"/>
          <w:szCs w:val="36"/>
          <w:rtl/>
          <w:lang w:val="en-GB"/>
        </w:rPr>
        <w:t xml:space="preserve"> </w:t>
      </w:r>
      <w:r w:rsidR="00282783" w:rsidRPr="00D96ED2">
        <w:rPr>
          <w:rFonts w:ascii="Traditional Arabic" w:hAnsi="Traditional Arabic" w:cs="Traditional Arabic" w:hint="cs"/>
          <w:sz w:val="36"/>
          <w:szCs w:val="36"/>
          <w:rtl/>
          <w:lang w:val="en-GB"/>
        </w:rPr>
        <w:t>كما لا</w:t>
      </w:r>
      <w:r w:rsidR="002539CF" w:rsidRPr="00D96ED2">
        <w:rPr>
          <w:rFonts w:ascii="Traditional Arabic" w:hAnsi="Traditional Arabic" w:cs="Traditional Arabic" w:hint="cs"/>
          <w:sz w:val="36"/>
          <w:szCs w:val="36"/>
          <w:rtl/>
          <w:lang w:val="en-GB"/>
        </w:rPr>
        <w:t>ي</w:t>
      </w:r>
      <w:r w:rsidR="00282783" w:rsidRPr="00D96ED2">
        <w:rPr>
          <w:rFonts w:ascii="Traditional Arabic" w:hAnsi="Traditional Arabic" w:cs="Traditional Arabic" w:hint="cs"/>
          <w:sz w:val="36"/>
          <w:szCs w:val="36"/>
          <w:rtl/>
          <w:lang w:val="en-GB"/>
        </w:rPr>
        <w:t>ظهر</w:t>
      </w:r>
      <w:r w:rsidR="002539CF" w:rsidRPr="00D96ED2">
        <w:rPr>
          <w:rFonts w:ascii="Traditional Arabic" w:hAnsi="Traditional Arabic" w:cs="Traditional Arabic" w:hint="cs"/>
          <w:sz w:val="36"/>
          <w:szCs w:val="36"/>
          <w:rtl/>
          <w:lang w:val="en-GB"/>
        </w:rPr>
        <w:t>ون في الساحات السياسية</w:t>
      </w:r>
      <w:r w:rsidR="00282783" w:rsidRPr="00D96ED2">
        <w:rPr>
          <w:rFonts w:ascii="Traditional Arabic" w:hAnsi="Traditional Arabic" w:cs="Traditional Arabic" w:hint="cs"/>
          <w:sz w:val="36"/>
          <w:szCs w:val="36"/>
          <w:rtl/>
          <w:lang w:val="en-GB"/>
        </w:rPr>
        <w:t xml:space="preserve"> ولا </w:t>
      </w:r>
      <w:r w:rsidR="002539CF" w:rsidRPr="00D96ED2">
        <w:rPr>
          <w:rFonts w:ascii="Traditional Arabic" w:hAnsi="Traditional Arabic" w:cs="Traditional Arabic" w:hint="cs"/>
          <w:sz w:val="36"/>
          <w:szCs w:val="36"/>
          <w:rtl/>
          <w:lang w:val="en-GB"/>
        </w:rPr>
        <w:t>ي</w:t>
      </w:r>
      <w:r w:rsidR="00282783" w:rsidRPr="00D96ED2">
        <w:rPr>
          <w:rFonts w:ascii="Traditional Arabic" w:hAnsi="Traditional Arabic" w:cs="Traditional Arabic" w:hint="cs"/>
          <w:sz w:val="36"/>
          <w:szCs w:val="36"/>
          <w:rtl/>
          <w:lang w:val="en-GB"/>
        </w:rPr>
        <w:t xml:space="preserve">نخرطون في الأحزاب السياسية </w:t>
      </w:r>
      <w:r w:rsidR="00B760D9" w:rsidRPr="00D96ED2">
        <w:rPr>
          <w:rFonts w:ascii="Traditional Arabic" w:hAnsi="Traditional Arabic" w:cs="Traditional Arabic" w:hint="cs"/>
          <w:sz w:val="36"/>
          <w:szCs w:val="36"/>
          <w:rtl/>
          <w:lang w:val="en-GB"/>
        </w:rPr>
        <w:t>ف</w:t>
      </w:r>
      <w:r w:rsidR="00282783" w:rsidRPr="00D96ED2">
        <w:rPr>
          <w:rFonts w:ascii="Traditional Arabic" w:hAnsi="Traditional Arabic" w:cs="Traditional Arabic" w:hint="cs"/>
          <w:sz w:val="36"/>
          <w:szCs w:val="36"/>
          <w:rtl/>
          <w:lang w:val="en-GB"/>
        </w:rPr>
        <w:t>يصبح</w:t>
      </w:r>
      <w:r w:rsidR="002539CF" w:rsidRPr="00D96ED2">
        <w:rPr>
          <w:rFonts w:ascii="Traditional Arabic" w:hAnsi="Traditional Arabic" w:cs="Traditional Arabic" w:hint="cs"/>
          <w:sz w:val="36"/>
          <w:szCs w:val="36"/>
          <w:rtl/>
          <w:lang w:val="en-GB"/>
        </w:rPr>
        <w:t xml:space="preserve">ون </w:t>
      </w:r>
      <w:r w:rsidR="00282783" w:rsidRPr="00D96ED2">
        <w:rPr>
          <w:rFonts w:ascii="Traditional Arabic" w:hAnsi="Traditional Arabic" w:cs="Traditional Arabic" w:hint="cs"/>
          <w:sz w:val="36"/>
          <w:szCs w:val="36"/>
          <w:rtl/>
          <w:lang w:val="en-GB"/>
        </w:rPr>
        <w:t xml:space="preserve">رؤساء </w:t>
      </w:r>
      <w:r w:rsidR="00B760D9" w:rsidRPr="00D96ED2">
        <w:rPr>
          <w:rFonts w:ascii="Traditional Arabic" w:hAnsi="Traditional Arabic" w:cs="Traditional Arabic" w:hint="cs"/>
          <w:sz w:val="36"/>
          <w:szCs w:val="36"/>
          <w:rtl/>
          <w:lang w:val="en-GB"/>
        </w:rPr>
        <w:t>منتخبين</w:t>
      </w:r>
      <w:r w:rsidR="002539CF" w:rsidRPr="00D96ED2">
        <w:rPr>
          <w:rFonts w:ascii="Traditional Arabic" w:hAnsi="Traditional Arabic" w:cs="Traditional Arabic" w:hint="cs"/>
          <w:sz w:val="36"/>
          <w:szCs w:val="36"/>
          <w:rtl/>
          <w:lang w:val="en-GB"/>
        </w:rPr>
        <w:t xml:space="preserve"> </w:t>
      </w:r>
      <w:r w:rsidR="00B760D9" w:rsidRPr="00D96ED2">
        <w:rPr>
          <w:rFonts w:ascii="Traditional Arabic" w:hAnsi="Traditional Arabic" w:cs="Traditional Arabic" w:hint="cs"/>
          <w:sz w:val="36"/>
          <w:szCs w:val="36"/>
          <w:rtl/>
          <w:lang w:val="en-GB"/>
        </w:rPr>
        <w:t>و</w:t>
      </w:r>
      <w:r w:rsidR="002539CF" w:rsidRPr="00D96ED2">
        <w:rPr>
          <w:rFonts w:ascii="Traditional Arabic" w:hAnsi="Traditional Arabic" w:cs="Traditional Arabic" w:hint="cs"/>
          <w:sz w:val="36"/>
          <w:szCs w:val="36"/>
          <w:rtl/>
          <w:lang w:val="en-GB"/>
        </w:rPr>
        <w:t>ممثلين</w:t>
      </w:r>
      <w:r w:rsidR="00B34A6C" w:rsidRPr="00D96ED2">
        <w:rPr>
          <w:rFonts w:ascii="Traditional Arabic" w:hAnsi="Traditional Arabic" w:cs="Traditional Arabic" w:hint="cs"/>
          <w:sz w:val="36"/>
          <w:szCs w:val="36"/>
          <w:rtl/>
          <w:lang w:val="en-GB"/>
        </w:rPr>
        <w:t xml:space="preserve"> سياسيين</w:t>
      </w:r>
      <w:r w:rsidR="002539CF" w:rsidRPr="00D96ED2">
        <w:rPr>
          <w:rFonts w:ascii="Traditional Arabic" w:hAnsi="Traditional Arabic" w:cs="Traditional Arabic" w:hint="cs"/>
          <w:sz w:val="36"/>
          <w:szCs w:val="36"/>
          <w:rtl/>
          <w:lang w:val="en-GB"/>
        </w:rPr>
        <w:t>.</w:t>
      </w:r>
      <w:r w:rsidR="005A1774" w:rsidRPr="00D96ED2">
        <w:rPr>
          <w:rFonts w:ascii="Traditional Arabic" w:hAnsi="Traditional Arabic" w:cs="Traditional Arabic"/>
          <w:sz w:val="36"/>
          <w:szCs w:val="36"/>
          <w:rtl/>
          <w:lang w:val="en-GB"/>
        </w:rPr>
        <w:t>.</w:t>
      </w:r>
      <w:r w:rsidR="002539CF" w:rsidRPr="00D96ED2">
        <w:rPr>
          <w:rFonts w:ascii="Traditional Arabic" w:hAnsi="Traditional Arabic" w:cs="Traditional Arabic" w:hint="cs"/>
          <w:sz w:val="36"/>
          <w:szCs w:val="36"/>
          <w:rtl/>
          <w:lang w:val="en-GB"/>
        </w:rPr>
        <w:t xml:space="preserve"> </w:t>
      </w:r>
      <w:r w:rsidR="005A1774" w:rsidRPr="00D96ED2">
        <w:rPr>
          <w:rFonts w:ascii="Traditional Arabic" w:hAnsi="Traditional Arabic" w:cs="Traditional Arabic"/>
          <w:sz w:val="36"/>
          <w:szCs w:val="36"/>
          <w:rtl/>
          <w:lang w:val="en-GB"/>
        </w:rPr>
        <w:t>و</w:t>
      </w:r>
      <w:r w:rsidR="00282783" w:rsidRPr="00D96ED2">
        <w:rPr>
          <w:rFonts w:ascii="Traditional Arabic" w:hAnsi="Traditional Arabic" w:cs="Traditional Arabic" w:hint="cs"/>
          <w:sz w:val="36"/>
          <w:szCs w:val="36"/>
          <w:rtl/>
          <w:lang w:val="en-GB"/>
        </w:rPr>
        <w:t>كأن</w:t>
      </w:r>
      <w:r w:rsidR="002539CF" w:rsidRPr="00D96ED2">
        <w:rPr>
          <w:rFonts w:ascii="Traditional Arabic" w:hAnsi="Traditional Arabic" w:cs="Traditional Arabic" w:hint="cs"/>
          <w:sz w:val="36"/>
          <w:szCs w:val="36"/>
          <w:rtl/>
          <w:lang w:val="en-GB"/>
        </w:rPr>
        <w:t xml:space="preserve"> </w:t>
      </w:r>
      <w:r w:rsidR="00B34A6C" w:rsidRPr="00D96ED2">
        <w:rPr>
          <w:rFonts w:ascii="Traditional Arabic" w:hAnsi="Traditional Arabic" w:cs="Traditional Arabic" w:hint="cs"/>
          <w:sz w:val="36"/>
          <w:szCs w:val="36"/>
          <w:rtl/>
          <w:lang w:val="en-GB"/>
        </w:rPr>
        <w:t>ظروفهم</w:t>
      </w:r>
      <w:r w:rsidR="002539CF" w:rsidRPr="00D96ED2">
        <w:rPr>
          <w:rFonts w:ascii="Traditional Arabic" w:hAnsi="Traditional Arabic" w:cs="Traditional Arabic" w:hint="cs"/>
          <w:sz w:val="36"/>
          <w:szCs w:val="36"/>
          <w:rtl/>
          <w:lang w:val="en-GB"/>
        </w:rPr>
        <w:t xml:space="preserve"> الو</w:t>
      </w:r>
      <w:r w:rsidR="005A1774" w:rsidRPr="00D96ED2">
        <w:rPr>
          <w:rFonts w:ascii="Traditional Arabic" w:hAnsi="Traditional Arabic" w:cs="Traditional Arabic"/>
          <w:sz w:val="36"/>
          <w:szCs w:val="36"/>
          <w:rtl/>
          <w:lang w:val="en-GB"/>
        </w:rPr>
        <w:t>ظيف</w:t>
      </w:r>
      <w:r w:rsidR="002539CF" w:rsidRPr="00D96ED2">
        <w:rPr>
          <w:rFonts w:ascii="Traditional Arabic" w:hAnsi="Traditional Arabic" w:cs="Traditional Arabic" w:hint="cs"/>
          <w:sz w:val="36"/>
          <w:szCs w:val="36"/>
          <w:rtl/>
          <w:lang w:val="en-GB"/>
        </w:rPr>
        <w:t>ي</w:t>
      </w:r>
      <w:r w:rsidR="005A1774" w:rsidRPr="00D96ED2">
        <w:rPr>
          <w:rFonts w:ascii="Traditional Arabic" w:hAnsi="Traditional Arabic" w:cs="Traditional Arabic"/>
          <w:sz w:val="36"/>
          <w:szCs w:val="36"/>
          <w:rtl/>
          <w:lang w:val="en-GB"/>
        </w:rPr>
        <w:t xml:space="preserve">ة </w:t>
      </w:r>
      <w:r w:rsidR="00B760D9" w:rsidRPr="00D96ED2">
        <w:rPr>
          <w:rFonts w:ascii="Traditional Arabic" w:hAnsi="Traditional Arabic" w:cs="Traditional Arabic" w:hint="cs"/>
          <w:sz w:val="36"/>
          <w:szCs w:val="36"/>
          <w:rtl/>
          <w:lang w:val="en-GB"/>
        </w:rPr>
        <w:t>ا</w:t>
      </w:r>
      <w:r w:rsidR="00282783" w:rsidRPr="00D96ED2">
        <w:rPr>
          <w:rFonts w:ascii="Traditional Arabic" w:hAnsi="Traditional Arabic" w:cs="Traditional Arabic" w:hint="cs"/>
          <w:sz w:val="36"/>
          <w:szCs w:val="36"/>
          <w:rtl/>
          <w:lang w:val="en-GB"/>
        </w:rPr>
        <w:t>نحصر</w:t>
      </w:r>
      <w:r w:rsidR="00B760D9" w:rsidRPr="00D96ED2">
        <w:rPr>
          <w:rFonts w:ascii="Traditional Arabic" w:hAnsi="Traditional Arabic" w:cs="Traditional Arabic" w:hint="cs"/>
          <w:sz w:val="36"/>
          <w:szCs w:val="36"/>
          <w:rtl/>
          <w:lang w:val="en-GB"/>
        </w:rPr>
        <w:t>ت</w:t>
      </w:r>
      <w:r w:rsidR="005A1774" w:rsidRPr="00D96ED2">
        <w:rPr>
          <w:rFonts w:ascii="Traditional Arabic" w:hAnsi="Traditional Arabic" w:cs="Traditional Arabic"/>
          <w:sz w:val="36"/>
          <w:szCs w:val="36"/>
          <w:rtl/>
          <w:lang w:val="en-GB"/>
        </w:rPr>
        <w:t xml:space="preserve"> </w:t>
      </w:r>
      <w:r w:rsidR="002539CF" w:rsidRPr="00D96ED2">
        <w:rPr>
          <w:rFonts w:ascii="Traditional Arabic" w:hAnsi="Traditional Arabic" w:cs="Traditional Arabic" w:hint="cs"/>
          <w:sz w:val="36"/>
          <w:szCs w:val="36"/>
          <w:rtl/>
          <w:lang w:val="en-GB"/>
        </w:rPr>
        <w:t xml:space="preserve">في </w:t>
      </w:r>
      <w:r w:rsidR="00B34A6C" w:rsidRPr="00D96ED2">
        <w:rPr>
          <w:rFonts w:ascii="Traditional Arabic" w:hAnsi="Traditional Arabic" w:cs="Traditional Arabic" w:hint="cs"/>
          <w:sz w:val="36"/>
          <w:szCs w:val="36"/>
          <w:rtl/>
          <w:lang w:val="en-GB"/>
        </w:rPr>
        <w:t xml:space="preserve">قطاعي </w:t>
      </w:r>
      <w:r w:rsidR="005A1774" w:rsidRPr="00D96ED2">
        <w:rPr>
          <w:rFonts w:ascii="Traditional Arabic" w:hAnsi="Traditional Arabic" w:cs="Traditional Arabic"/>
          <w:sz w:val="36"/>
          <w:szCs w:val="36"/>
          <w:rtl/>
          <w:lang w:val="en-GB"/>
        </w:rPr>
        <w:t>التدريس والقضاء</w:t>
      </w:r>
      <w:r w:rsidR="00B34A6C" w:rsidRPr="00D96ED2">
        <w:rPr>
          <w:rFonts w:ascii="Traditional Arabic" w:hAnsi="Traditional Arabic" w:cs="Traditional Arabic" w:hint="cs"/>
          <w:sz w:val="36"/>
          <w:szCs w:val="36"/>
          <w:rtl/>
          <w:lang w:val="en-GB"/>
        </w:rPr>
        <w:t xml:space="preserve"> الشرعي</w:t>
      </w:r>
      <w:r w:rsidR="00282783" w:rsidRPr="00D96ED2">
        <w:rPr>
          <w:rFonts w:ascii="Traditional Arabic" w:hAnsi="Traditional Arabic" w:cs="Traditional Arabic" w:hint="cs"/>
          <w:sz w:val="36"/>
          <w:szCs w:val="36"/>
          <w:rtl/>
          <w:lang w:val="en-GB"/>
        </w:rPr>
        <w:t xml:space="preserve"> </w:t>
      </w:r>
      <w:r w:rsidR="00B760D9" w:rsidRPr="00D96ED2">
        <w:rPr>
          <w:rFonts w:ascii="Traditional Arabic" w:hAnsi="Traditional Arabic" w:cs="Traditional Arabic" w:hint="cs"/>
          <w:sz w:val="36"/>
          <w:szCs w:val="36"/>
          <w:rtl/>
          <w:lang w:val="en-GB"/>
        </w:rPr>
        <w:t>مما لايندرج تحت عظائم الأمور</w:t>
      </w:r>
      <w:r w:rsidR="00282783" w:rsidRPr="00D96ED2">
        <w:rPr>
          <w:rFonts w:ascii="Traditional Arabic" w:hAnsi="Traditional Arabic" w:cs="Traditional Arabic" w:hint="cs"/>
          <w:sz w:val="36"/>
          <w:szCs w:val="36"/>
          <w:rtl/>
          <w:lang w:val="en-GB"/>
        </w:rPr>
        <w:t>،</w:t>
      </w:r>
      <w:r w:rsidR="005A1774" w:rsidRPr="00D96ED2">
        <w:rPr>
          <w:rFonts w:ascii="Traditional Arabic" w:hAnsi="Traditional Arabic" w:cs="Traditional Arabic"/>
          <w:sz w:val="36"/>
          <w:szCs w:val="36"/>
          <w:rtl/>
          <w:lang w:val="en-GB"/>
        </w:rPr>
        <w:t xml:space="preserve"> </w:t>
      </w:r>
      <w:r w:rsidR="00B760D9" w:rsidRPr="00D96ED2">
        <w:rPr>
          <w:rFonts w:ascii="Traditional Arabic" w:hAnsi="Traditional Arabic" w:cs="Traditional Arabic" w:hint="cs"/>
          <w:sz w:val="36"/>
          <w:szCs w:val="36"/>
          <w:rtl/>
          <w:lang w:val="en-GB"/>
        </w:rPr>
        <w:t>على ال</w:t>
      </w:r>
      <w:r w:rsidR="002539CF" w:rsidRPr="00D96ED2">
        <w:rPr>
          <w:rFonts w:ascii="Traditional Arabic" w:hAnsi="Traditional Arabic" w:cs="Traditional Arabic" w:hint="cs"/>
          <w:sz w:val="36"/>
          <w:szCs w:val="36"/>
          <w:rtl/>
          <w:lang w:val="en-GB"/>
        </w:rPr>
        <w:t xml:space="preserve">رغم </w:t>
      </w:r>
      <w:r w:rsidR="00B760D9" w:rsidRPr="00D96ED2">
        <w:rPr>
          <w:rFonts w:ascii="Traditional Arabic" w:hAnsi="Traditional Arabic" w:cs="Traditional Arabic" w:hint="cs"/>
          <w:sz w:val="36"/>
          <w:szCs w:val="36"/>
          <w:rtl/>
          <w:lang w:val="en-GB"/>
        </w:rPr>
        <w:t>م</w:t>
      </w:r>
      <w:r w:rsidR="00B34A6C" w:rsidRPr="00D96ED2">
        <w:rPr>
          <w:rFonts w:ascii="Traditional Arabic" w:hAnsi="Traditional Arabic" w:cs="Traditional Arabic" w:hint="cs"/>
          <w:sz w:val="36"/>
          <w:szCs w:val="36"/>
          <w:rtl/>
          <w:lang w:val="en-GB"/>
        </w:rPr>
        <w:t xml:space="preserve">ما يمتازون به </w:t>
      </w:r>
      <w:r w:rsidR="002539CF" w:rsidRPr="00D96ED2">
        <w:rPr>
          <w:rFonts w:ascii="Traditional Arabic" w:hAnsi="Traditional Arabic" w:cs="Traditional Arabic" w:hint="cs"/>
          <w:sz w:val="36"/>
          <w:szCs w:val="36"/>
          <w:rtl/>
          <w:lang w:val="en-GB"/>
        </w:rPr>
        <w:t xml:space="preserve">من </w:t>
      </w:r>
      <w:r w:rsidR="00B760D9" w:rsidRPr="00D96ED2">
        <w:rPr>
          <w:rFonts w:ascii="Traditional Arabic" w:hAnsi="Traditional Arabic" w:cs="Traditional Arabic" w:hint="cs"/>
          <w:sz w:val="36"/>
          <w:szCs w:val="36"/>
          <w:rtl/>
          <w:lang w:val="en-GB"/>
        </w:rPr>
        <w:t>الثقافة الدين</w:t>
      </w:r>
      <w:r w:rsidR="00B34A6C" w:rsidRPr="00D96ED2">
        <w:rPr>
          <w:rFonts w:ascii="Traditional Arabic" w:hAnsi="Traditional Arabic" w:cs="Traditional Arabic" w:hint="cs"/>
          <w:sz w:val="36"/>
          <w:szCs w:val="36"/>
          <w:rtl/>
          <w:lang w:val="en-GB"/>
        </w:rPr>
        <w:t>ية</w:t>
      </w:r>
      <w:r w:rsidR="002539CF" w:rsidRPr="00D96ED2">
        <w:rPr>
          <w:rFonts w:ascii="Traditional Arabic" w:hAnsi="Traditional Arabic" w:cs="Traditional Arabic" w:hint="cs"/>
          <w:sz w:val="36"/>
          <w:szCs w:val="36"/>
          <w:rtl/>
          <w:lang w:val="en-GB"/>
        </w:rPr>
        <w:t xml:space="preserve"> </w:t>
      </w:r>
      <w:r w:rsidR="00B34A6C" w:rsidRPr="00D96ED2">
        <w:rPr>
          <w:rFonts w:ascii="Traditional Arabic" w:hAnsi="Traditional Arabic" w:cs="Traditional Arabic" w:hint="cs"/>
          <w:sz w:val="36"/>
          <w:szCs w:val="36"/>
          <w:rtl/>
          <w:lang w:val="en-GB"/>
        </w:rPr>
        <w:t>و</w:t>
      </w:r>
      <w:r w:rsidR="00B760D9" w:rsidRPr="00D96ED2">
        <w:rPr>
          <w:rFonts w:ascii="Traditional Arabic" w:hAnsi="Traditional Arabic" w:cs="Traditional Arabic" w:hint="cs"/>
          <w:sz w:val="36"/>
          <w:szCs w:val="36"/>
          <w:rtl/>
          <w:lang w:val="en-GB"/>
        </w:rPr>
        <w:t xml:space="preserve">تقتضي </w:t>
      </w:r>
      <w:r w:rsidR="002539CF" w:rsidRPr="00D96ED2">
        <w:rPr>
          <w:rFonts w:ascii="Traditional Arabic" w:hAnsi="Traditional Arabic" w:cs="Traditional Arabic" w:hint="cs"/>
          <w:sz w:val="36"/>
          <w:szCs w:val="36"/>
          <w:rtl/>
          <w:lang w:val="en-GB"/>
        </w:rPr>
        <w:t>ص</w:t>
      </w:r>
      <w:r w:rsidR="00B34A6C" w:rsidRPr="00D96ED2">
        <w:rPr>
          <w:rFonts w:ascii="Traditional Arabic" w:hAnsi="Traditional Arabic" w:cs="Traditional Arabic" w:hint="cs"/>
          <w:sz w:val="36"/>
          <w:szCs w:val="36"/>
          <w:rtl/>
          <w:lang w:val="en-GB"/>
        </w:rPr>
        <w:t>فاء الضمير.</w:t>
      </w:r>
      <w:r w:rsidR="002539CF" w:rsidRPr="00D96ED2">
        <w:rPr>
          <w:rFonts w:ascii="Traditional Arabic" w:hAnsi="Traditional Arabic" w:cs="Traditional Arabic" w:hint="cs"/>
          <w:sz w:val="36"/>
          <w:szCs w:val="36"/>
          <w:rtl/>
          <w:lang w:val="en-GB"/>
        </w:rPr>
        <w:t>.</w:t>
      </w:r>
      <w:r w:rsidR="005A1774" w:rsidRPr="00D96ED2">
        <w:rPr>
          <w:rFonts w:ascii="Traditional Arabic" w:hAnsi="Traditional Arabic" w:cs="Traditional Arabic"/>
          <w:sz w:val="36"/>
          <w:szCs w:val="36"/>
          <w:rtl/>
          <w:lang w:val="en-GB"/>
        </w:rPr>
        <w:t xml:space="preserve"> </w:t>
      </w:r>
      <w:r w:rsidR="002539CF" w:rsidRPr="00D96ED2">
        <w:rPr>
          <w:rFonts w:ascii="Traditional Arabic" w:hAnsi="Traditional Arabic" w:cs="Traditional Arabic" w:hint="cs"/>
          <w:sz w:val="36"/>
          <w:szCs w:val="36"/>
          <w:rtl/>
          <w:lang w:val="en-GB"/>
        </w:rPr>
        <w:t xml:space="preserve">فأدى </w:t>
      </w:r>
      <w:r w:rsidR="00B760D9" w:rsidRPr="00D96ED2">
        <w:rPr>
          <w:rFonts w:ascii="Traditional Arabic" w:hAnsi="Traditional Arabic" w:cs="Traditional Arabic" w:hint="cs"/>
          <w:sz w:val="36"/>
          <w:szCs w:val="36"/>
          <w:rtl/>
          <w:lang w:val="en-GB"/>
        </w:rPr>
        <w:t>ذلك</w:t>
      </w:r>
      <w:r w:rsidR="002539CF" w:rsidRPr="00D96ED2">
        <w:rPr>
          <w:rFonts w:ascii="Traditional Arabic" w:hAnsi="Traditional Arabic" w:cs="Traditional Arabic" w:hint="cs"/>
          <w:sz w:val="36"/>
          <w:szCs w:val="36"/>
          <w:rtl/>
          <w:lang w:val="en-GB"/>
        </w:rPr>
        <w:t xml:space="preserve"> الوضع إلى </w:t>
      </w:r>
      <w:r w:rsidR="005A1774" w:rsidRPr="00D96ED2">
        <w:rPr>
          <w:rFonts w:ascii="Traditional Arabic" w:hAnsi="Traditional Arabic" w:cs="Traditional Arabic"/>
          <w:sz w:val="36"/>
          <w:szCs w:val="36"/>
          <w:rtl/>
          <w:lang w:val="en-GB"/>
        </w:rPr>
        <w:t xml:space="preserve">بقاء مؤسسات الدولة وموارد أرزاقها بيد </w:t>
      </w:r>
      <w:r w:rsidR="00B760D9" w:rsidRPr="00D96ED2">
        <w:rPr>
          <w:rFonts w:ascii="Traditional Arabic" w:hAnsi="Traditional Arabic" w:cs="Traditional Arabic" w:hint="cs"/>
          <w:sz w:val="36"/>
          <w:szCs w:val="36"/>
          <w:rtl/>
          <w:lang w:val="en-GB"/>
        </w:rPr>
        <w:t xml:space="preserve">الخائنين </w:t>
      </w:r>
      <w:r w:rsidR="00B34A6C" w:rsidRPr="00D96ED2">
        <w:rPr>
          <w:rFonts w:ascii="Traditional Arabic" w:hAnsi="Traditional Arabic" w:cs="Traditional Arabic"/>
          <w:sz w:val="36"/>
          <w:szCs w:val="36"/>
          <w:rtl/>
          <w:lang w:val="en-GB"/>
        </w:rPr>
        <w:t xml:space="preserve">غير </w:t>
      </w:r>
      <w:r w:rsidR="00B760D9" w:rsidRPr="00D96ED2">
        <w:rPr>
          <w:rFonts w:ascii="Traditional Arabic" w:hAnsi="Traditional Arabic" w:cs="Traditional Arabic" w:hint="cs"/>
          <w:sz w:val="36"/>
          <w:szCs w:val="36"/>
          <w:rtl/>
          <w:lang w:val="en-GB"/>
        </w:rPr>
        <w:t>ال</w:t>
      </w:r>
      <w:r w:rsidR="00B34A6C" w:rsidRPr="00D96ED2">
        <w:rPr>
          <w:rFonts w:ascii="Traditional Arabic" w:hAnsi="Traditional Arabic" w:cs="Traditional Arabic"/>
          <w:sz w:val="36"/>
          <w:szCs w:val="36"/>
          <w:rtl/>
          <w:lang w:val="en-GB"/>
        </w:rPr>
        <w:t>مستحقين</w:t>
      </w:r>
      <w:r w:rsidR="00B34A6C" w:rsidRPr="00D96ED2">
        <w:rPr>
          <w:rFonts w:ascii="Traditional Arabic" w:hAnsi="Traditional Arabic" w:cs="Traditional Arabic" w:hint="cs"/>
          <w:sz w:val="36"/>
          <w:szCs w:val="36"/>
          <w:rtl/>
          <w:lang w:val="en-GB"/>
        </w:rPr>
        <w:t>.</w:t>
      </w:r>
    </w:p>
    <w:p w:rsidR="00B34A6C" w:rsidRPr="00D96ED2" w:rsidRDefault="00B34A6C" w:rsidP="00A404A7">
      <w:pPr>
        <w:pStyle w:val="ListParagraph"/>
        <w:bidi/>
        <w:jc w:val="both"/>
        <w:rPr>
          <w:rFonts w:ascii="Traditional Arabic" w:hAnsi="Traditional Arabic" w:cs="Traditional Arabic"/>
          <w:b/>
          <w:bCs/>
          <w:i/>
          <w:iCs/>
          <w:sz w:val="36"/>
          <w:szCs w:val="36"/>
          <w:rtl/>
          <w:lang w:val="en-GB"/>
        </w:rPr>
      </w:pPr>
      <w:r w:rsidRPr="00D96ED2">
        <w:rPr>
          <w:rFonts w:ascii="Traditional Arabic" w:hAnsi="Traditional Arabic" w:cs="Traditional Arabic" w:hint="cs"/>
          <w:b/>
          <w:bCs/>
          <w:i/>
          <w:iCs/>
          <w:sz w:val="34"/>
          <w:szCs w:val="34"/>
          <w:rtl/>
          <w:lang w:val="en-GB"/>
        </w:rPr>
        <w:t>ا</w:t>
      </w:r>
      <w:r w:rsidR="0013327E" w:rsidRPr="00D96ED2">
        <w:rPr>
          <w:rFonts w:ascii="Traditional Arabic" w:hAnsi="Traditional Arabic" w:cs="Traditional Arabic" w:hint="cs"/>
          <w:b/>
          <w:bCs/>
          <w:i/>
          <w:iCs/>
          <w:sz w:val="34"/>
          <w:szCs w:val="34"/>
          <w:rtl/>
          <w:lang w:val="en-GB"/>
        </w:rPr>
        <w:t>لشريح</w:t>
      </w:r>
      <w:r w:rsidRPr="00D96ED2">
        <w:rPr>
          <w:rFonts w:ascii="Traditional Arabic" w:hAnsi="Traditional Arabic" w:cs="Traditional Arabic" w:hint="cs"/>
          <w:b/>
          <w:bCs/>
          <w:i/>
          <w:iCs/>
          <w:sz w:val="34"/>
          <w:szCs w:val="34"/>
          <w:rtl/>
          <w:lang w:val="en-GB"/>
        </w:rPr>
        <w:t>ة الثانية:</w:t>
      </w:r>
      <w:r w:rsidRPr="00D96ED2">
        <w:rPr>
          <w:rFonts w:ascii="Traditional Arabic" w:hAnsi="Traditional Arabic" w:cs="Traditional Arabic"/>
          <w:b/>
          <w:bCs/>
          <w:i/>
          <w:iCs/>
          <w:sz w:val="34"/>
          <w:szCs w:val="34"/>
          <w:rtl/>
          <w:lang w:val="en-GB"/>
        </w:rPr>
        <w:t xml:space="preserve"> تضم</w:t>
      </w:r>
      <w:r w:rsidRPr="00D96ED2">
        <w:rPr>
          <w:rFonts w:ascii="Traditional Arabic" w:hAnsi="Traditional Arabic" w:cs="Traditional Arabic" w:hint="cs"/>
          <w:b/>
          <w:bCs/>
          <w:i/>
          <w:iCs/>
          <w:sz w:val="34"/>
          <w:szCs w:val="34"/>
          <w:rtl/>
          <w:lang w:val="en-GB"/>
        </w:rPr>
        <w:t xml:space="preserve"> مثقفين بالثقافة المدنية </w:t>
      </w:r>
      <w:r w:rsidR="00B760D9" w:rsidRPr="00D96ED2">
        <w:rPr>
          <w:rFonts w:ascii="Traditional Arabic" w:hAnsi="Traditional Arabic" w:cs="Traditional Arabic" w:hint="cs"/>
          <w:b/>
          <w:bCs/>
          <w:i/>
          <w:iCs/>
          <w:sz w:val="34"/>
          <w:szCs w:val="34"/>
          <w:rtl/>
          <w:lang w:val="en-GB"/>
        </w:rPr>
        <w:t>دون غير</w:t>
      </w:r>
      <w:r w:rsidR="00A404A7" w:rsidRPr="00D96ED2">
        <w:rPr>
          <w:rFonts w:ascii="Traditional Arabic" w:hAnsi="Traditional Arabic" w:cs="Traditional Arabic" w:hint="cs"/>
          <w:b/>
          <w:bCs/>
          <w:i/>
          <w:iCs/>
          <w:sz w:val="36"/>
          <w:szCs w:val="36"/>
          <w:rtl/>
          <w:lang w:val="en-GB"/>
        </w:rPr>
        <w:t>ها</w:t>
      </w:r>
    </w:p>
    <w:p w:rsidR="005B6F5A" w:rsidRPr="00D96ED2" w:rsidRDefault="00B760D9" w:rsidP="0013327E">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   ومن جانب آخر</w:t>
      </w:r>
      <w:r w:rsidR="0013327E" w:rsidRPr="00D96ED2">
        <w:rPr>
          <w:rFonts w:ascii="Traditional Arabic" w:hAnsi="Traditional Arabic" w:cs="Traditional Arabic" w:hint="cs"/>
          <w:sz w:val="36"/>
          <w:szCs w:val="36"/>
          <w:rtl/>
          <w:lang w:val="en-GB"/>
        </w:rPr>
        <w:t xml:space="preserve"> يجول بنظره صوب هذه الشريح</w:t>
      </w:r>
      <w:r w:rsidRPr="00D96ED2">
        <w:rPr>
          <w:rFonts w:ascii="Traditional Arabic" w:hAnsi="Traditional Arabic" w:cs="Traditional Arabic" w:hint="cs"/>
          <w:sz w:val="36"/>
          <w:szCs w:val="36"/>
          <w:rtl/>
          <w:lang w:val="en-GB"/>
        </w:rPr>
        <w:t xml:space="preserve">ة العلمانية فيجد أفرادها احتكروا معظم مقدرات الدولة وكأنهم أصحاب الاستحقاق الرسمي دون غيرهم، </w:t>
      </w:r>
      <w:r w:rsidR="00763385" w:rsidRPr="00D96ED2">
        <w:rPr>
          <w:rFonts w:ascii="Traditional Arabic" w:hAnsi="Traditional Arabic" w:cs="Traditional Arabic" w:hint="cs"/>
          <w:sz w:val="36"/>
          <w:szCs w:val="36"/>
          <w:rtl/>
          <w:lang w:val="en-GB"/>
        </w:rPr>
        <w:t xml:space="preserve">فمثلا كان تخصص هذه الوحدة </w:t>
      </w:r>
      <w:r w:rsidRPr="00D96ED2">
        <w:rPr>
          <w:rFonts w:ascii="Traditional Arabic" w:hAnsi="Traditional Arabic" w:cs="Traditional Arabic" w:hint="cs"/>
          <w:sz w:val="36"/>
          <w:szCs w:val="36"/>
          <w:rtl/>
          <w:lang w:val="en-GB"/>
        </w:rPr>
        <w:t xml:space="preserve">في </w:t>
      </w:r>
      <w:r w:rsidR="00763385" w:rsidRPr="00D96ED2">
        <w:rPr>
          <w:rFonts w:ascii="Traditional Arabic" w:hAnsi="Traditional Arabic" w:cs="Traditional Arabic" w:hint="cs"/>
          <w:sz w:val="36"/>
          <w:szCs w:val="36"/>
          <w:rtl/>
          <w:lang w:val="en-GB"/>
        </w:rPr>
        <w:t xml:space="preserve">علوم </w:t>
      </w:r>
      <w:r w:rsidRPr="00D96ED2">
        <w:rPr>
          <w:rFonts w:ascii="Traditional Arabic" w:hAnsi="Traditional Arabic" w:cs="Traditional Arabic" w:hint="cs"/>
          <w:sz w:val="36"/>
          <w:szCs w:val="36"/>
          <w:rtl/>
          <w:lang w:val="en-GB"/>
        </w:rPr>
        <w:t>الزراعة والهندسة والطب مع إتقان</w:t>
      </w:r>
      <w:r w:rsidR="00763385" w:rsidRPr="00D96ED2">
        <w:rPr>
          <w:rFonts w:ascii="Traditional Arabic" w:hAnsi="Traditional Arabic" w:cs="Traditional Arabic" w:hint="cs"/>
          <w:sz w:val="36"/>
          <w:szCs w:val="36"/>
          <w:rtl/>
          <w:lang w:val="en-GB"/>
        </w:rPr>
        <w:t>ها</w:t>
      </w:r>
      <w:r w:rsidRPr="00D96ED2">
        <w:rPr>
          <w:rFonts w:ascii="Traditional Arabic" w:hAnsi="Traditional Arabic" w:cs="Traditional Arabic" w:hint="cs"/>
          <w:sz w:val="36"/>
          <w:szCs w:val="36"/>
          <w:rtl/>
          <w:lang w:val="en-GB"/>
        </w:rPr>
        <w:t xml:space="preserve"> اللغة الإنجليزية الرسمية </w:t>
      </w:r>
      <w:r w:rsidR="00763385" w:rsidRPr="00D96ED2">
        <w:rPr>
          <w:rFonts w:ascii="Traditional Arabic" w:hAnsi="Traditional Arabic" w:cs="Traditional Arabic" w:hint="cs"/>
          <w:sz w:val="36"/>
          <w:szCs w:val="36"/>
          <w:rtl/>
          <w:lang w:val="en-GB"/>
        </w:rPr>
        <w:t>مؤهلا رئيسا في دفعها</w:t>
      </w:r>
      <w:r w:rsidRPr="00D96ED2">
        <w:rPr>
          <w:rFonts w:ascii="Traditional Arabic" w:hAnsi="Traditional Arabic" w:cs="Traditional Arabic" w:hint="cs"/>
          <w:sz w:val="36"/>
          <w:szCs w:val="36"/>
          <w:rtl/>
          <w:lang w:val="en-GB"/>
        </w:rPr>
        <w:t xml:space="preserve"> </w:t>
      </w:r>
      <w:r w:rsidR="00763385" w:rsidRPr="00D96ED2">
        <w:rPr>
          <w:rFonts w:ascii="Traditional Arabic" w:hAnsi="Traditional Arabic" w:cs="Traditional Arabic" w:hint="cs"/>
          <w:sz w:val="36"/>
          <w:szCs w:val="36"/>
          <w:rtl/>
          <w:lang w:val="en-GB"/>
        </w:rPr>
        <w:t>ل</w:t>
      </w:r>
      <w:r w:rsidRPr="00D96ED2">
        <w:rPr>
          <w:rFonts w:ascii="Traditional Arabic" w:hAnsi="Traditional Arabic" w:cs="Traditional Arabic" w:hint="cs"/>
          <w:sz w:val="36"/>
          <w:szCs w:val="36"/>
          <w:rtl/>
          <w:lang w:val="en-GB"/>
        </w:rPr>
        <w:t xml:space="preserve">شغل مناصب </w:t>
      </w:r>
      <w:r w:rsidR="00763385" w:rsidRPr="00D96ED2">
        <w:rPr>
          <w:rFonts w:ascii="Traditional Arabic" w:hAnsi="Traditional Arabic" w:cs="Traditional Arabic" w:hint="cs"/>
          <w:sz w:val="36"/>
          <w:szCs w:val="36"/>
          <w:rtl/>
          <w:lang w:val="en-GB"/>
        </w:rPr>
        <w:t xml:space="preserve">رفيعة في مؤسسات </w:t>
      </w:r>
      <w:r w:rsidRPr="00D96ED2">
        <w:rPr>
          <w:rFonts w:ascii="Traditional Arabic" w:hAnsi="Traditional Arabic" w:cs="Traditional Arabic" w:hint="cs"/>
          <w:sz w:val="36"/>
          <w:szCs w:val="36"/>
          <w:rtl/>
          <w:lang w:val="en-GB"/>
        </w:rPr>
        <w:t>الدولة</w:t>
      </w:r>
      <w:r w:rsidR="00763385" w:rsidRPr="00D96ED2">
        <w:rPr>
          <w:rFonts w:ascii="Traditional Arabic" w:hAnsi="Traditional Arabic" w:cs="Traditional Arabic" w:hint="cs"/>
          <w:sz w:val="36"/>
          <w:szCs w:val="36"/>
          <w:rtl/>
          <w:lang w:val="en-GB"/>
        </w:rPr>
        <w:t xml:space="preserve"> ومن ثم التحكم بمواردها وثرواتها فكان نتيجة ذلك أن تزايدت</w:t>
      </w:r>
      <w:r w:rsidR="00AF6477" w:rsidRPr="00D96ED2">
        <w:rPr>
          <w:rFonts w:ascii="Traditional Arabic" w:hAnsi="Traditional Arabic" w:cs="Traditional Arabic" w:hint="cs"/>
          <w:sz w:val="36"/>
          <w:szCs w:val="36"/>
          <w:rtl/>
          <w:lang w:val="en-GB"/>
        </w:rPr>
        <w:t xml:space="preserve"> وتيرة</w:t>
      </w:r>
      <w:r w:rsidR="00763385" w:rsidRPr="00D96ED2">
        <w:rPr>
          <w:rFonts w:ascii="Traditional Arabic" w:hAnsi="Traditional Arabic" w:cs="Traditional Arabic" w:hint="cs"/>
          <w:sz w:val="36"/>
          <w:szCs w:val="36"/>
          <w:rtl/>
          <w:lang w:val="en-GB"/>
        </w:rPr>
        <w:t xml:space="preserve"> </w:t>
      </w:r>
      <w:r w:rsidR="00AF6477" w:rsidRPr="00D96ED2">
        <w:rPr>
          <w:rFonts w:ascii="Traditional Arabic" w:hAnsi="Traditional Arabic" w:cs="Traditional Arabic" w:hint="cs"/>
          <w:sz w:val="36"/>
          <w:szCs w:val="36"/>
          <w:rtl/>
          <w:lang w:val="en-GB"/>
        </w:rPr>
        <w:t>الاضطهاد في حياة المواطن وارتفاع قياسي في نسبة البطالة</w:t>
      </w:r>
      <w:r w:rsidR="00763385" w:rsidRPr="00D96ED2">
        <w:rPr>
          <w:rFonts w:ascii="Traditional Arabic" w:hAnsi="Traditional Arabic" w:cs="Traditional Arabic" w:hint="cs"/>
          <w:sz w:val="36"/>
          <w:szCs w:val="36"/>
          <w:rtl/>
          <w:lang w:val="en-GB"/>
        </w:rPr>
        <w:t xml:space="preserve">.  </w:t>
      </w:r>
    </w:p>
    <w:p w:rsidR="00AF6477" w:rsidRPr="00D96ED2" w:rsidRDefault="00AF6477" w:rsidP="0013327E">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    وكان المدير </w:t>
      </w:r>
      <w:r w:rsidRPr="00D96ED2">
        <w:rPr>
          <w:rFonts w:ascii="Traditional Arabic" w:hAnsi="Traditional Arabic" w:cs="Traditional Arabic"/>
          <w:sz w:val="36"/>
          <w:szCs w:val="36"/>
          <w:rtl/>
          <w:lang w:val="en-GB"/>
        </w:rPr>
        <w:t>–</w:t>
      </w:r>
      <w:r w:rsidRPr="00D96ED2">
        <w:rPr>
          <w:rFonts w:ascii="Traditional Arabic" w:hAnsi="Traditional Arabic" w:cs="Traditional Arabic" w:hint="cs"/>
          <w:sz w:val="36"/>
          <w:szCs w:val="36"/>
          <w:rtl/>
          <w:lang w:val="en-GB"/>
        </w:rPr>
        <w:t>وهو محق- يرى أن أسباب تهميش ال</w:t>
      </w:r>
      <w:r w:rsidR="0013327E" w:rsidRPr="00D96ED2">
        <w:rPr>
          <w:rFonts w:ascii="Traditional Arabic" w:hAnsi="Traditional Arabic" w:cs="Traditional Arabic" w:hint="cs"/>
          <w:sz w:val="36"/>
          <w:szCs w:val="36"/>
          <w:rtl/>
          <w:lang w:val="en-GB"/>
        </w:rPr>
        <w:t>شريحة</w:t>
      </w:r>
      <w:r w:rsidRPr="00D96ED2">
        <w:rPr>
          <w:rFonts w:ascii="Traditional Arabic" w:hAnsi="Traditional Arabic" w:cs="Traditional Arabic" w:hint="cs"/>
          <w:sz w:val="36"/>
          <w:szCs w:val="36"/>
          <w:rtl/>
          <w:lang w:val="en-GB"/>
        </w:rPr>
        <w:t xml:space="preserve"> الأولى </w:t>
      </w:r>
      <w:r w:rsidR="00D67000" w:rsidRPr="00D96ED2">
        <w:rPr>
          <w:rFonts w:ascii="Traditional Arabic" w:hAnsi="Traditional Arabic" w:cs="Traditional Arabic" w:hint="cs"/>
          <w:sz w:val="36"/>
          <w:szCs w:val="36"/>
          <w:rtl/>
          <w:lang w:val="en-GB"/>
        </w:rPr>
        <w:t xml:space="preserve">وترنحها </w:t>
      </w:r>
      <w:r w:rsidR="00E3547D" w:rsidRPr="00D96ED2">
        <w:rPr>
          <w:rFonts w:ascii="Traditional Arabic" w:hAnsi="Traditional Arabic" w:cs="Traditional Arabic" w:hint="cs"/>
          <w:sz w:val="36"/>
          <w:szCs w:val="36"/>
          <w:rtl/>
          <w:lang w:val="en-GB"/>
        </w:rPr>
        <w:t>في المجتمع النيجيري والكنوي -تحديدا-</w:t>
      </w:r>
      <w:r w:rsidR="00D67000" w:rsidRPr="00D96ED2">
        <w:rPr>
          <w:rFonts w:ascii="Traditional Arabic" w:hAnsi="Traditional Arabic" w:cs="Traditional Arabic" w:hint="cs"/>
          <w:sz w:val="36"/>
          <w:szCs w:val="36"/>
          <w:rtl/>
          <w:lang w:val="en-GB"/>
        </w:rPr>
        <w:t>ت</w:t>
      </w:r>
      <w:r w:rsidRPr="00D96ED2">
        <w:rPr>
          <w:rFonts w:ascii="Traditional Arabic" w:hAnsi="Traditional Arabic" w:cs="Traditional Arabic" w:hint="cs"/>
          <w:sz w:val="36"/>
          <w:szCs w:val="36"/>
          <w:rtl/>
          <w:lang w:val="en-GB"/>
        </w:rPr>
        <w:t>كمن في</w:t>
      </w:r>
      <w:r w:rsidR="00D67000" w:rsidRPr="00D96ED2">
        <w:rPr>
          <w:rFonts w:ascii="Traditional Arabic" w:hAnsi="Traditional Arabic" w:cs="Traditional Arabic" w:hint="cs"/>
          <w:sz w:val="36"/>
          <w:szCs w:val="36"/>
          <w:rtl/>
          <w:lang w:val="en-GB"/>
        </w:rPr>
        <w:t xml:space="preserve"> النقاط</w:t>
      </w:r>
      <w:r w:rsidRPr="00D96ED2">
        <w:rPr>
          <w:rFonts w:ascii="Traditional Arabic" w:hAnsi="Traditional Arabic" w:cs="Traditional Arabic" w:hint="cs"/>
          <w:sz w:val="36"/>
          <w:szCs w:val="36"/>
          <w:rtl/>
          <w:lang w:val="en-GB"/>
        </w:rPr>
        <w:t xml:space="preserve"> </w:t>
      </w:r>
      <w:r w:rsidR="00D67000" w:rsidRPr="00D96ED2">
        <w:rPr>
          <w:rFonts w:ascii="Traditional Arabic" w:hAnsi="Traditional Arabic" w:cs="Traditional Arabic" w:hint="cs"/>
          <w:sz w:val="36"/>
          <w:szCs w:val="36"/>
          <w:rtl/>
          <w:lang w:val="en-GB"/>
        </w:rPr>
        <w:t xml:space="preserve">الثلاثة </w:t>
      </w:r>
      <w:r w:rsidRPr="00D96ED2">
        <w:rPr>
          <w:rFonts w:ascii="Traditional Arabic" w:hAnsi="Traditional Arabic" w:cs="Traditional Arabic" w:hint="cs"/>
          <w:sz w:val="36"/>
          <w:szCs w:val="36"/>
          <w:rtl/>
          <w:lang w:val="en-GB"/>
        </w:rPr>
        <w:t>الآتي</w:t>
      </w:r>
      <w:r w:rsidR="00D67000" w:rsidRPr="00D96ED2">
        <w:rPr>
          <w:rFonts w:ascii="Traditional Arabic" w:hAnsi="Traditional Arabic" w:cs="Traditional Arabic" w:hint="cs"/>
          <w:sz w:val="36"/>
          <w:szCs w:val="36"/>
          <w:rtl/>
          <w:lang w:val="en-GB"/>
        </w:rPr>
        <w:t>ة</w:t>
      </w:r>
      <w:r w:rsidRPr="00D96ED2">
        <w:rPr>
          <w:rFonts w:ascii="Traditional Arabic" w:hAnsi="Traditional Arabic" w:cs="Traditional Arabic" w:hint="cs"/>
          <w:sz w:val="36"/>
          <w:szCs w:val="36"/>
          <w:rtl/>
          <w:lang w:val="en-GB"/>
        </w:rPr>
        <w:t>:</w:t>
      </w:r>
    </w:p>
    <w:p w:rsidR="00AF6477" w:rsidRPr="00D96ED2" w:rsidRDefault="00AF6477" w:rsidP="00911DAC">
      <w:pPr>
        <w:pStyle w:val="ListParagraph"/>
        <w:numPr>
          <w:ilvl w:val="0"/>
          <w:numId w:val="2"/>
        </w:numPr>
        <w:bidi/>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lastRenderedPageBreak/>
        <w:t xml:space="preserve">أحادية الثقافة : </w:t>
      </w:r>
      <w:r w:rsidR="00D67000" w:rsidRPr="00D96ED2">
        <w:rPr>
          <w:rFonts w:ascii="Traditional Arabic" w:hAnsi="Traditional Arabic" w:cs="Traditional Arabic" w:hint="cs"/>
          <w:sz w:val="36"/>
          <w:szCs w:val="36"/>
          <w:rtl/>
          <w:lang w:val="en-GB"/>
        </w:rPr>
        <w:t xml:space="preserve">وقد </w:t>
      </w:r>
      <w:r w:rsidR="00E3547D" w:rsidRPr="00D96ED2">
        <w:rPr>
          <w:rFonts w:ascii="Traditional Arabic" w:hAnsi="Traditional Arabic" w:cs="Traditional Arabic" w:hint="cs"/>
          <w:sz w:val="36"/>
          <w:szCs w:val="36"/>
          <w:rtl/>
          <w:lang w:val="en-GB"/>
        </w:rPr>
        <w:t>نتج</w:t>
      </w:r>
      <w:r w:rsidRPr="00D96ED2">
        <w:rPr>
          <w:rFonts w:ascii="Traditional Arabic" w:hAnsi="Traditional Arabic" w:cs="Traditional Arabic" w:hint="cs"/>
          <w:sz w:val="36"/>
          <w:szCs w:val="36"/>
          <w:rtl/>
          <w:lang w:val="en-GB"/>
        </w:rPr>
        <w:t xml:space="preserve"> </w:t>
      </w:r>
      <w:r w:rsidR="00E3547D" w:rsidRPr="00D96ED2">
        <w:rPr>
          <w:rFonts w:ascii="Traditional Arabic" w:hAnsi="Traditional Arabic" w:cs="Traditional Arabic" w:hint="cs"/>
          <w:sz w:val="36"/>
          <w:szCs w:val="36"/>
          <w:rtl/>
          <w:lang w:val="en-GB"/>
        </w:rPr>
        <w:t xml:space="preserve">بدليل </w:t>
      </w:r>
      <w:r w:rsidR="00D67000" w:rsidRPr="00D96ED2">
        <w:rPr>
          <w:rFonts w:ascii="Traditional Arabic" w:hAnsi="Traditional Arabic" w:cs="Traditional Arabic" w:hint="cs"/>
          <w:sz w:val="36"/>
          <w:szCs w:val="36"/>
          <w:rtl/>
          <w:lang w:val="en-GB"/>
        </w:rPr>
        <w:t>عدم التزود</w:t>
      </w:r>
      <w:r w:rsidRPr="00D96ED2">
        <w:rPr>
          <w:rFonts w:ascii="Traditional Arabic" w:hAnsi="Traditional Arabic" w:cs="Traditional Arabic" w:hint="cs"/>
          <w:sz w:val="36"/>
          <w:szCs w:val="36"/>
          <w:rtl/>
          <w:lang w:val="en-GB"/>
        </w:rPr>
        <w:t xml:space="preserve"> </w:t>
      </w:r>
      <w:r w:rsidR="00D67000" w:rsidRPr="00D96ED2">
        <w:rPr>
          <w:rFonts w:ascii="Traditional Arabic" w:hAnsi="Traditional Arabic" w:cs="Traditional Arabic" w:hint="cs"/>
          <w:sz w:val="36"/>
          <w:szCs w:val="36"/>
          <w:rtl/>
          <w:lang w:val="en-GB"/>
        </w:rPr>
        <w:t>ب</w:t>
      </w:r>
      <w:r w:rsidRPr="00D96ED2">
        <w:rPr>
          <w:rFonts w:ascii="Traditional Arabic" w:hAnsi="Traditional Arabic" w:cs="Traditional Arabic" w:hint="cs"/>
          <w:sz w:val="36"/>
          <w:szCs w:val="36"/>
          <w:rtl/>
          <w:lang w:val="en-GB"/>
        </w:rPr>
        <w:t xml:space="preserve">الثقافة المدنية الحديثة إما بحكم طبيعة </w:t>
      </w:r>
      <w:r w:rsidR="00D67000" w:rsidRPr="00D96ED2">
        <w:rPr>
          <w:rFonts w:ascii="Traditional Arabic" w:hAnsi="Traditional Arabic" w:cs="Traditional Arabic" w:hint="cs"/>
          <w:sz w:val="36"/>
          <w:szCs w:val="36"/>
          <w:rtl/>
          <w:lang w:val="en-GB"/>
        </w:rPr>
        <w:t>ال</w:t>
      </w:r>
      <w:r w:rsidRPr="00D96ED2">
        <w:rPr>
          <w:rFonts w:ascii="Traditional Arabic" w:hAnsi="Traditional Arabic" w:cs="Traditional Arabic" w:hint="cs"/>
          <w:sz w:val="36"/>
          <w:szCs w:val="36"/>
          <w:rtl/>
          <w:lang w:val="en-GB"/>
        </w:rPr>
        <w:t xml:space="preserve">مناهج </w:t>
      </w:r>
      <w:r w:rsidR="00D67000" w:rsidRPr="00D96ED2">
        <w:rPr>
          <w:rFonts w:ascii="Traditional Arabic" w:hAnsi="Traditional Arabic" w:cs="Traditional Arabic" w:hint="cs"/>
          <w:sz w:val="36"/>
          <w:szCs w:val="36"/>
          <w:rtl/>
          <w:lang w:val="en-GB"/>
        </w:rPr>
        <w:t xml:space="preserve">الدراسية في </w:t>
      </w:r>
      <w:r w:rsidRPr="00D96ED2">
        <w:rPr>
          <w:rFonts w:ascii="Traditional Arabic" w:hAnsi="Traditional Arabic" w:cs="Traditional Arabic" w:hint="cs"/>
          <w:sz w:val="36"/>
          <w:szCs w:val="36"/>
          <w:rtl/>
          <w:lang w:val="en-GB"/>
        </w:rPr>
        <w:t>مدارس الثقافة العربية الإسلامية</w:t>
      </w:r>
      <w:r w:rsidR="00D67000" w:rsidRPr="00D96ED2">
        <w:rPr>
          <w:rFonts w:ascii="Traditional Arabic" w:hAnsi="Traditional Arabic" w:cs="Traditional Arabic" w:hint="cs"/>
          <w:sz w:val="36"/>
          <w:szCs w:val="36"/>
          <w:rtl/>
          <w:lang w:val="en-GB"/>
        </w:rPr>
        <w:t>،</w:t>
      </w:r>
      <w:r w:rsidRPr="00D96ED2">
        <w:rPr>
          <w:rFonts w:ascii="Traditional Arabic" w:hAnsi="Traditional Arabic" w:cs="Traditional Arabic" w:hint="cs"/>
          <w:sz w:val="36"/>
          <w:szCs w:val="36"/>
          <w:rtl/>
          <w:lang w:val="en-GB"/>
        </w:rPr>
        <w:t xml:space="preserve"> وإما </w:t>
      </w:r>
      <w:r w:rsidR="00D67000" w:rsidRPr="00D96ED2">
        <w:rPr>
          <w:rFonts w:ascii="Traditional Arabic" w:hAnsi="Traditional Arabic" w:cs="Traditional Arabic" w:hint="cs"/>
          <w:sz w:val="36"/>
          <w:szCs w:val="36"/>
          <w:rtl/>
          <w:lang w:val="en-GB"/>
        </w:rPr>
        <w:t xml:space="preserve">بحكم </w:t>
      </w:r>
      <w:r w:rsidR="00911DAC" w:rsidRPr="00D96ED2">
        <w:rPr>
          <w:rFonts w:ascii="Traditional Arabic" w:hAnsi="Traditional Arabic" w:cs="Traditional Arabic" w:hint="cs"/>
          <w:sz w:val="36"/>
          <w:szCs w:val="36"/>
          <w:rtl/>
          <w:lang w:val="en-GB"/>
        </w:rPr>
        <w:t>ال</w:t>
      </w:r>
      <w:r w:rsidR="00D67000" w:rsidRPr="00D96ED2">
        <w:rPr>
          <w:rFonts w:ascii="Traditional Arabic" w:hAnsi="Traditional Arabic" w:cs="Traditional Arabic" w:hint="cs"/>
          <w:sz w:val="36"/>
          <w:szCs w:val="36"/>
          <w:rtl/>
          <w:lang w:val="en-GB"/>
        </w:rPr>
        <w:t xml:space="preserve">لامبالاة </w:t>
      </w:r>
      <w:r w:rsidR="00911DAC" w:rsidRPr="00D96ED2">
        <w:rPr>
          <w:rFonts w:ascii="Traditional Arabic" w:hAnsi="Traditional Arabic" w:cs="Traditional Arabic" w:hint="cs"/>
          <w:sz w:val="36"/>
          <w:szCs w:val="36"/>
          <w:rtl/>
          <w:lang w:val="en-GB"/>
        </w:rPr>
        <w:t>و</w:t>
      </w:r>
      <w:r w:rsidR="00D67000" w:rsidRPr="00D96ED2">
        <w:rPr>
          <w:rFonts w:ascii="Traditional Arabic" w:hAnsi="Traditional Arabic" w:cs="Traditional Arabic" w:hint="cs"/>
          <w:sz w:val="36"/>
          <w:szCs w:val="36"/>
          <w:rtl/>
          <w:lang w:val="en-GB"/>
        </w:rPr>
        <w:t>قلة</w:t>
      </w:r>
      <w:r w:rsidR="00E3547D" w:rsidRPr="00D96ED2">
        <w:rPr>
          <w:rFonts w:ascii="Traditional Arabic" w:hAnsi="Traditional Arabic" w:cs="Traditional Arabic" w:hint="cs"/>
          <w:sz w:val="36"/>
          <w:szCs w:val="36"/>
          <w:rtl/>
          <w:lang w:val="en-GB"/>
        </w:rPr>
        <w:t xml:space="preserve"> الرغبة</w:t>
      </w:r>
      <w:r w:rsidR="00035BD7" w:rsidRPr="00D96ED2">
        <w:rPr>
          <w:rFonts w:ascii="Traditional Arabic" w:hAnsi="Traditional Arabic" w:cs="Traditional Arabic" w:hint="cs"/>
          <w:sz w:val="36"/>
          <w:szCs w:val="36"/>
          <w:rtl/>
          <w:lang w:val="en-GB"/>
        </w:rPr>
        <w:t xml:space="preserve"> </w:t>
      </w:r>
      <w:r w:rsidR="00035BD7" w:rsidRPr="00D96ED2">
        <w:rPr>
          <w:rFonts w:ascii="Traditional Arabic" w:hAnsi="Traditional Arabic" w:cs="Traditional Arabic"/>
          <w:sz w:val="36"/>
          <w:szCs w:val="36"/>
        </w:rPr>
        <w:t xml:space="preserve">lack of interest </w:t>
      </w:r>
      <w:r w:rsidRPr="00D96ED2">
        <w:rPr>
          <w:rFonts w:ascii="Traditional Arabic" w:hAnsi="Traditional Arabic" w:cs="Traditional Arabic" w:hint="cs"/>
          <w:sz w:val="36"/>
          <w:szCs w:val="36"/>
          <w:rtl/>
          <w:lang w:val="en-GB"/>
        </w:rPr>
        <w:t xml:space="preserve"> </w:t>
      </w:r>
      <w:r w:rsidR="00E3547D" w:rsidRPr="00D96ED2">
        <w:rPr>
          <w:rFonts w:ascii="Traditional Arabic" w:hAnsi="Traditional Arabic" w:cs="Traditional Arabic" w:hint="cs"/>
          <w:sz w:val="36"/>
          <w:szCs w:val="36"/>
          <w:rtl/>
          <w:lang w:val="en-GB"/>
        </w:rPr>
        <w:t xml:space="preserve"> في</w:t>
      </w:r>
      <w:r w:rsidR="00035BD7" w:rsidRPr="00D96ED2">
        <w:rPr>
          <w:rFonts w:ascii="Traditional Arabic" w:hAnsi="Traditional Arabic" w:cs="Traditional Arabic" w:hint="cs"/>
          <w:sz w:val="36"/>
          <w:szCs w:val="36"/>
          <w:rtl/>
          <w:lang w:val="en-GB"/>
        </w:rPr>
        <w:t xml:space="preserve"> </w:t>
      </w:r>
      <w:r w:rsidR="00911DAC" w:rsidRPr="00D96ED2">
        <w:rPr>
          <w:rFonts w:ascii="Traditional Arabic" w:hAnsi="Traditional Arabic" w:cs="Traditional Arabic" w:hint="cs"/>
          <w:sz w:val="36"/>
          <w:szCs w:val="36"/>
          <w:rtl/>
          <w:lang w:val="en-GB"/>
        </w:rPr>
        <w:t xml:space="preserve">تعلم </w:t>
      </w:r>
      <w:r w:rsidRPr="00D96ED2">
        <w:rPr>
          <w:rFonts w:ascii="Traditional Arabic" w:hAnsi="Traditional Arabic" w:cs="Traditional Arabic" w:hint="cs"/>
          <w:sz w:val="36"/>
          <w:szCs w:val="36"/>
          <w:rtl/>
          <w:lang w:val="en-GB"/>
        </w:rPr>
        <w:t>هذه المواد.</w:t>
      </w:r>
    </w:p>
    <w:p w:rsidR="00AF6477" w:rsidRPr="00D96ED2" w:rsidRDefault="00E3547D" w:rsidP="00911DAC">
      <w:pPr>
        <w:pStyle w:val="ListParagraph"/>
        <w:numPr>
          <w:ilvl w:val="0"/>
          <w:numId w:val="2"/>
        </w:numPr>
        <w:bidi/>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حصر النفس في زاوية الثقافة العربية و</w:t>
      </w:r>
      <w:r w:rsidR="00AF6477" w:rsidRPr="00D96ED2">
        <w:rPr>
          <w:rFonts w:ascii="Traditional Arabic" w:hAnsi="Traditional Arabic" w:cs="Traditional Arabic" w:hint="cs"/>
          <w:sz w:val="36"/>
          <w:szCs w:val="36"/>
          <w:rtl/>
          <w:lang w:val="en-GB"/>
        </w:rPr>
        <w:t>عدم حمل</w:t>
      </w:r>
      <w:r w:rsidRPr="00D96ED2">
        <w:rPr>
          <w:rFonts w:ascii="Traditional Arabic" w:hAnsi="Traditional Arabic" w:cs="Traditional Arabic" w:hint="cs"/>
          <w:sz w:val="36"/>
          <w:szCs w:val="36"/>
          <w:rtl/>
          <w:lang w:val="en-GB"/>
        </w:rPr>
        <w:t>ها</w:t>
      </w:r>
      <w:r w:rsidR="00AF6477" w:rsidRPr="00D96ED2">
        <w:rPr>
          <w:rFonts w:ascii="Traditional Arabic" w:hAnsi="Traditional Arabic" w:cs="Traditional Arabic" w:hint="cs"/>
          <w:sz w:val="36"/>
          <w:szCs w:val="36"/>
          <w:rtl/>
          <w:lang w:val="en-GB"/>
        </w:rPr>
        <w:t xml:space="preserve"> على  </w:t>
      </w:r>
      <w:r w:rsidR="00035BD7" w:rsidRPr="00D96ED2">
        <w:rPr>
          <w:rFonts w:ascii="Traditional Arabic" w:hAnsi="Traditional Arabic" w:cs="Traditional Arabic" w:hint="cs"/>
          <w:sz w:val="36"/>
          <w:szCs w:val="36"/>
          <w:rtl/>
          <w:lang w:val="en-GB"/>
        </w:rPr>
        <w:t>إتقان اللغة الإنجليزية</w:t>
      </w:r>
      <w:r w:rsidRPr="00D96ED2">
        <w:rPr>
          <w:rFonts w:ascii="Traditional Arabic" w:hAnsi="Traditional Arabic" w:cs="Traditional Arabic" w:hint="cs"/>
          <w:sz w:val="36"/>
          <w:szCs w:val="36"/>
          <w:rtl/>
          <w:lang w:val="en-GB"/>
        </w:rPr>
        <w:t xml:space="preserve"> الرسمية ناهيك عن الاحتكاك ا</w:t>
      </w:r>
      <w:r w:rsidR="00911DAC" w:rsidRPr="00D96ED2">
        <w:rPr>
          <w:rFonts w:ascii="Traditional Arabic" w:hAnsi="Traditional Arabic" w:cs="Traditional Arabic" w:hint="cs"/>
          <w:sz w:val="36"/>
          <w:szCs w:val="36"/>
          <w:rtl/>
          <w:lang w:val="en-GB"/>
        </w:rPr>
        <w:t>للغوي</w:t>
      </w:r>
      <w:r w:rsidRPr="00D96ED2">
        <w:rPr>
          <w:rFonts w:ascii="Traditional Arabic" w:hAnsi="Traditional Arabic" w:cs="Traditional Arabic" w:hint="cs"/>
          <w:sz w:val="36"/>
          <w:szCs w:val="36"/>
          <w:rtl/>
          <w:lang w:val="en-GB"/>
        </w:rPr>
        <w:t xml:space="preserve"> </w:t>
      </w:r>
      <w:r w:rsidR="00911DAC" w:rsidRPr="00D96ED2">
        <w:rPr>
          <w:rFonts w:ascii="Traditional Arabic" w:hAnsi="Traditional Arabic" w:cs="Traditional Arabic" w:hint="cs"/>
          <w:sz w:val="36"/>
          <w:szCs w:val="36"/>
          <w:rtl/>
          <w:lang w:val="en-GB"/>
        </w:rPr>
        <w:t xml:space="preserve">مع </w:t>
      </w:r>
      <w:r w:rsidRPr="00D96ED2">
        <w:rPr>
          <w:rFonts w:ascii="Traditional Arabic" w:hAnsi="Traditional Arabic" w:cs="Traditional Arabic" w:hint="cs"/>
          <w:sz w:val="36"/>
          <w:szCs w:val="36"/>
          <w:rtl/>
          <w:lang w:val="en-GB"/>
        </w:rPr>
        <w:t>أصحا</w:t>
      </w:r>
      <w:r w:rsidR="00D67000" w:rsidRPr="00D96ED2">
        <w:rPr>
          <w:rFonts w:ascii="Traditional Arabic" w:hAnsi="Traditional Arabic" w:cs="Traditional Arabic" w:hint="cs"/>
          <w:sz w:val="36"/>
          <w:szCs w:val="36"/>
          <w:rtl/>
          <w:lang w:val="en-GB"/>
        </w:rPr>
        <w:t>بها</w:t>
      </w:r>
      <w:r w:rsidRPr="00D96ED2">
        <w:rPr>
          <w:rFonts w:ascii="Traditional Arabic" w:hAnsi="Traditional Arabic" w:cs="Traditional Arabic" w:hint="cs"/>
          <w:sz w:val="36"/>
          <w:szCs w:val="36"/>
          <w:rtl/>
          <w:lang w:val="en-GB"/>
        </w:rPr>
        <w:t xml:space="preserve"> أثناء الدوام الوظيفي في المعامل وفي</w:t>
      </w:r>
      <w:r w:rsidR="00911DAC" w:rsidRPr="00D96ED2">
        <w:rPr>
          <w:rFonts w:ascii="Traditional Arabic" w:hAnsi="Traditional Arabic" w:cs="Traditional Arabic" w:hint="cs"/>
          <w:sz w:val="36"/>
          <w:szCs w:val="36"/>
          <w:rtl/>
          <w:lang w:val="en-GB"/>
        </w:rPr>
        <w:t xml:space="preserve"> المحلات التجارية</w:t>
      </w:r>
      <w:r w:rsidRPr="00D96ED2">
        <w:rPr>
          <w:rFonts w:ascii="Traditional Arabic" w:hAnsi="Traditional Arabic" w:cs="Traditional Arabic" w:hint="cs"/>
          <w:sz w:val="36"/>
          <w:szCs w:val="36"/>
          <w:rtl/>
          <w:lang w:val="en-GB"/>
        </w:rPr>
        <w:t xml:space="preserve"> </w:t>
      </w:r>
      <w:r w:rsidR="00911DAC" w:rsidRPr="00D96ED2">
        <w:rPr>
          <w:rFonts w:ascii="Traditional Arabic" w:hAnsi="Traditional Arabic" w:cs="Traditional Arabic" w:hint="cs"/>
          <w:sz w:val="36"/>
          <w:szCs w:val="36"/>
          <w:rtl/>
          <w:lang w:val="en-GB"/>
        </w:rPr>
        <w:t>و</w:t>
      </w:r>
      <w:r w:rsidRPr="00D96ED2">
        <w:rPr>
          <w:rFonts w:ascii="Traditional Arabic" w:hAnsi="Traditional Arabic" w:cs="Traditional Arabic" w:hint="cs"/>
          <w:sz w:val="36"/>
          <w:szCs w:val="36"/>
          <w:rtl/>
          <w:lang w:val="en-GB"/>
        </w:rPr>
        <w:t>الأوساط الاجتماعية</w:t>
      </w:r>
      <w:r w:rsidR="00D67000" w:rsidRPr="00D96ED2">
        <w:rPr>
          <w:rFonts w:ascii="Traditional Arabic" w:hAnsi="Traditional Arabic" w:cs="Traditional Arabic" w:hint="cs"/>
          <w:sz w:val="36"/>
          <w:szCs w:val="36"/>
          <w:rtl/>
          <w:lang w:val="en-GB"/>
        </w:rPr>
        <w:t>.</w:t>
      </w:r>
    </w:p>
    <w:p w:rsidR="00D67000" w:rsidRPr="00D96ED2" w:rsidRDefault="00E3547D" w:rsidP="00911DAC">
      <w:pPr>
        <w:pStyle w:val="ListParagraph"/>
        <w:numPr>
          <w:ilvl w:val="0"/>
          <w:numId w:val="2"/>
        </w:numPr>
        <w:bidi/>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 xml:space="preserve">عدم الثقة بالنفس </w:t>
      </w:r>
      <w:r w:rsidR="00911DAC" w:rsidRPr="00D96ED2">
        <w:rPr>
          <w:rFonts w:ascii="Traditional Arabic" w:hAnsi="Traditional Arabic" w:cs="Traditional Arabic" w:hint="cs"/>
          <w:sz w:val="36"/>
          <w:szCs w:val="36"/>
          <w:rtl/>
          <w:lang w:val="en-GB"/>
        </w:rPr>
        <w:t>الناتج</w:t>
      </w:r>
      <w:r w:rsidRPr="00D96ED2">
        <w:rPr>
          <w:rFonts w:ascii="Traditional Arabic" w:hAnsi="Traditional Arabic" w:cs="Traditional Arabic" w:hint="cs"/>
          <w:sz w:val="36"/>
          <w:szCs w:val="36"/>
          <w:rtl/>
          <w:lang w:val="en-GB"/>
        </w:rPr>
        <w:t xml:space="preserve"> </w:t>
      </w:r>
      <w:r w:rsidR="00911DAC" w:rsidRPr="00D96ED2">
        <w:rPr>
          <w:rFonts w:ascii="Traditional Arabic" w:hAnsi="Traditional Arabic" w:cs="Traditional Arabic" w:hint="cs"/>
          <w:sz w:val="36"/>
          <w:szCs w:val="36"/>
          <w:rtl/>
          <w:lang w:val="en-GB"/>
        </w:rPr>
        <w:t xml:space="preserve">من </w:t>
      </w:r>
      <w:r w:rsidRPr="00D96ED2">
        <w:rPr>
          <w:rFonts w:ascii="Traditional Arabic" w:hAnsi="Traditional Arabic" w:cs="Traditional Arabic" w:hint="cs"/>
          <w:sz w:val="36"/>
          <w:szCs w:val="36"/>
          <w:rtl/>
          <w:lang w:val="en-GB"/>
        </w:rPr>
        <w:t>الاعتقاد ال</w:t>
      </w:r>
      <w:r w:rsidR="00911DAC" w:rsidRPr="00D96ED2">
        <w:rPr>
          <w:rFonts w:ascii="Traditional Arabic" w:hAnsi="Traditional Arabic" w:cs="Traditional Arabic" w:hint="cs"/>
          <w:sz w:val="36"/>
          <w:szCs w:val="36"/>
          <w:rtl/>
          <w:lang w:val="en-GB"/>
        </w:rPr>
        <w:t>سق</w:t>
      </w:r>
      <w:r w:rsidRPr="00D96ED2">
        <w:rPr>
          <w:rFonts w:ascii="Traditional Arabic" w:hAnsi="Traditional Arabic" w:cs="Traditional Arabic" w:hint="cs"/>
          <w:sz w:val="36"/>
          <w:szCs w:val="36"/>
          <w:rtl/>
          <w:lang w:val="en-GB"/>
        </w:rPr>
        <w:t>يم بأن</w:t>
      </w:r>
      <w:r w:rsidR="00D67000" w:rsidRPr="00D96ED2">
        <w:rPr>
          <w:rFonts w:ascii="Traditional Arabic" w:hAnsi="Traditional Arabic" w:cs="Traditional Arabic" w:hint="cs"/>
          <w:sz w:val="36"/>
          <w:szCs w:val="36"/>
          <w:rtl/>
          <w:lang w:val="en-GB"/>
        </w:rPr>
        <w:t xml:space="preserve"> </w:t>
      </w:r>
      <w:r w:rsidRPr="00D96ED2">
        <w:rPr>
          <w:rFonts w:ascii="Traditional Arabic" w:hAnsi="Traditional Arabic" w:cs="Traditional Arabic" w:hint="cs"/>
          <w:sz w:val="36"/>
          <w:szCs w:val="36"/>
          <w:rtl/>
          <w:lang w:val="en-GB"/>
        </w:rPr>
        <w:t>لا</w:t>
      </w:r>
      <w:r w:rsidR="00D67000" w:rsidRPr="00D96ED2">
        <w:rPr>
          <w:rFonts w:ascii="Traditional Arabic" w:hAnsi="Traditional Arabic" w:cs="Traditional Arabic" w:hint="cs"/>
          <w:sz w:val="36"/>
          <w:szCs w:val="36"/>
          <w:rtl/>
          <w:lang w:val="en-GB"/>
        </w:rPr>
        <w:t xml:space="preserve"> </w:t>
      </w:r>
      <w:r w:rsidRPr="00D96ED2">
        <w:rPr>
          <w:rFonts w:ascii="Traditional Arabic" w:hAnsi="Traditional Arabic" w:cs="Traditional Arabic" w:hint="cs"/>
          <w:sz w:val="36"/>
          <w:szCs w:val="36"/>
          <w:rtl/>
          <w:lang w:val="en-GB"/>
        </w:rPr>
        <w:t xml:space="preserve">فرص متاحة </w:t>
      </w:r>
      <w:r w:rsidR="00911DAC" w:rsidRPr="00D96ED2">
        <w:rPr>
          <w:rFonts w:ascii="Traditional Arabic" w:hAnsi="Traditional Arabic" w:cs="Traditional Arabic" w:hint="cs"/>
          <w:sz w:val="36"/>
          <w:szCs w:val="36"/>
          <w:rtl/>
          <w:lang w:val="en-GB"/>
        </w:rPr>
        <w:t xml:space="preserve">أمام </w:t>
      </w:r>
      <w:r w:rsidRPr="00D96ED2">
        <w:rPr>
          <w:rFonts w:ascii="Traditional Arabic" w:hAnsi="Traditional Arabic" w:cs="Traditional Arabic" w:hint="cs"/>
          <w:sz w:val="36"/>
          <w:szCs w:val="36"/>
          <w:rtl/>
          <w:lang w:val="en-GB"/>
        </w:rPr>
        <w:t xml:space="preserve">حملة الثقافة العربية الإسلامية إلا </w:t>
      </w:r>
      <w:r w:rsidR="00911DAC" w:rsidRPr="00D96ED2">
        <w:rPr>
          <w:rFonts w:ascii="Traditional Arabic" w:hAnsi="Traditional Arabic" w:cs="Traditional Arabic" w:hint="cs"/>
          <w:sz w:val="36"/>
          <w:szCs w:val="36"/>
          <w:rtl/>
          <w:lang w:val="en-GB"/>
        </w:rPr>
        <w:t xml:space="preserve">الاشتغال </w:t>
      </w:r>
      <w:r w:rsidRPr="00D96ED2">
        <w:rPr>
          <w:rFonts w:ascii="Traditional Arabic" w:hAnsi="Traditional Arabic" w:cs="Traditional Arabic" w:hint="cs"/>
          <w:sz w:val="36"/>
          <w:szCs w:val="36"/>
          <w:rtl/>
          <w:lang w:val="en-GB"/>
        </w:rPr>
        <w:t>في</w:t>
      </w:r>
      <w:r w:rsidR="00D67000" w:rsidRPr="00D96ED2">
        <w:rPr>
          <w:rFonts w:ascii="Traditional Arabic" w:hAnsi="Traditional Arabic" w:cs="Traditional Arabic" w:hint="cs"/>
          <w:sz w:val="36"/>
          <w:szCs w:val="36"/>
          <w:rtl/>
          <w:lang w:val="en-GB"/>
        </w:rPr>
        <w:t xml:space="preserve"> </w:t>
      </w:r>
      <w:r w:rsidRPr="00D96ED2">
        <w:rPr>
          <w:rFonts w:ascii="Traditional Arabic" w:hAnsi="Traditional Arabic" w:cs="Traditional Arabic" w:hint="cs"/>
          <w:sz w:val="36"/>
          <w:szCs w:val="36"/>
          <w:rtl/>
          <w:lang w:val="en-GB"/>
        </w:rPr>
        <w:t>قطاع التربية</w:t>
      </w:r>
      <w:r w:rsidR="00D67000" w:rsidRPr="00D96ED2">
        <w:rPr>
          <w:rFonts w:ascii="Traditional Arabic" w:hAnsi="Traditional Arabic" w:cs="Traditional Arabic" w:hint="cs"/>
          <w:sz w:val="36"/>
          <w:szCs w:val="36"/>
          <w:rtl/>
          <w:lang w:val="en-GB"/>
        </w:rPr>
        <w:t xml:space="preserve"> </w:t>
      </w:r>
      <w:r w:rsidR="00911DAC" w:rsidRPr="00D96ED2">
        <w:rPr>
          <w:rFonts w:ascii="Traditional Arabic" w:hAnsi="Traditional Arabic" w:cs="Traditional Arabic" w:hint="cs"/>
          <w:sz w:val="36"/>
          <w:szCs w:val="36"/>
          <w:rtl/>
          <w:lang w:val="en-GB"/>
        </w:rPr>
        <w:t>والقضاء الشرعي.</w:t>
      </w:r>
      <w:r w:rsidR="00D67000" w:rsidRPr="00D96ED2">
        <w:rPr>
          <w:rFonts w:ascii="Traditional Arabic" w:hAnsi="Traditional Arabic" w:cs="Traditional Arabic" w:hint="cs"/>
          <w:sz w:val="36"/>
          <w:szCs w:val="36"/>
          <w:rtl/>
          <w:lang w:val="en-GB"/>
        </w:rPr>
        <w:t xml:space="preserve"> </w:t>
      </w:r>
    </w:p>
    <w:p w:rsidR="00911DAC" w:rsidRPr="00D96ED2" w:rsidRDefault="00911DAC" w:rsidP="00D76753">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     وكان يرى أن أسباب تفرد </w:t>
      </w:r>
      <w:r w:rsidR="0013327E" w:rsidRPr="00D96ED2">
        <w:rPr>
          <w:rFonts w:ascii="Traditional Arabic" w:hAnsi="Traditional Arabic" w:cs="Traditional Arabic" w:hint="cs"/>
          <w:sz w:val="36"/>
          <w:szCs w:val="36"/>
          <w:rtl/>
          <w:lang w:val="en-GB"/>
        </w:rPr>
        <w:t>الشريحة</w:t>
      </w:r>
      <w:r w:rsidRPr="00D96ED2">
        <w:rPr>
          <w:rFonts w:ascii="Traditional Arabic" w:hAnsi="Traditional Arabic" w:cs="Traditional Arabic" w:hint="cs"/>
          <w:sz w:val="36"/>
          <w:szCs w:val="36"/>
          <w:rtl/>
          <w:lang w:val="en-GB"/>
        </w:rPr>
        <w:t xml:space="preserve"> الثانية واحتكارها للسلطة في المجتمع النيجيري عموما والكنوي خصوصا تكمن في النقاط </w:t>
      </w:r>
      <w:r w:rsidR="00B439CB" w:rsidRPr="00D96ED2">
        <w:rPr>
          <w:rFonts w:ascii="Traditional Arabic" w:hAnsi="Traditional Arabic" w:cs="Traditional Arabic" w:hint="cs"/>
          <w:sz w:val="36"/>
          <w:szCs w:val="36"/>
          <w:rtl/>
          <w:lang w:val="en-GB"/>
        </w:rPr>
        <w:t>ال</w:t>
      </w:r>
      <w:r w:rsidR="00D76753" w:rsidRPr="00D96ED2">
        <w:rPr>
          <w:rFonts w:ascii="Traditional Arabic" w:hAnsi="Traditional Arabic" w:cs="Traditional Arabic" w:hint="cs"/>
          <w:sz w:val="36"/>
          <w:szCs w:val="36"/>
          <w:rtl/>
          <w:lang w:val="en-GB"/>
        </w:rPr>
        <w:t>أربع</w:t>
      </w:r>
      <w:r w:rsidR="00B439CB" w:rsidRPr="00D96ED2">
        <w:rPr>
          <w:rFonts w:ascii="Traditional Arabic" w:hAnsi="Traditional Arabic" w:cs="Traditional Arabic" w:hint="cs"/>
          <w:sz w:val="36"/>
          <w:szCs w:val="36"/>
          <w:rtl/>
          <w:lang w:val="en-GB"/>
        </w:rPr>
        <w:t xml:space="preserve">ة </w:t>
      </w:r>
      <w:r w:rsidRPr="00D96ED2">
        <w:rPr>
          <w:rFonts w:ascii="Traditional Arabic" w:hAnsi="Traditional Arabic" w:cs="Traditional Arabic" w:hint="cs"/>
          <w:sz w:val="36"/>
          <w:szCs w:val="36"/>
          <w:rtl/>
          <w:lang w:val="en-GB"/>
        </w:rPr>
        <w:t>الآتية:</w:t>
      </w:r>
    </w:p>
    <w:p w:rsidR="00911DAC" w:rsidRPr="00D96ED2" w:rsidRDefault="00C91341" w:rsidP="000451AE">
      <w:pPr>
        <w:pStyle w:val="ListParagraph"/>
        <w:numPr>
          <w:ilvl w:val="0"/>
          <w:numId w:val="2"/>
        </w:numPr>
        <w:bidi/>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ال</w:t>
      </w:r>
      <w:r w:rsidR="00911DAC" w:rsidRPr="00D96ED2">
        <w:rPr>
          <w:rFonts w:ascii="Traditional Arabic" w:hAnsi="Traditional Arabic" w:cs="Traditional Arabic" w:hint="cs"/>
          <w:sz w:val="36"/>
          <w:szCs w:val="36"/>
          <w:rtl/>
          <w:lang w:val="en-GB"/>
        </w:rPr>
        <w:t>حقد ا</w:t>
      </w:r>
      <w:r w:rsidRPr="00D96ED2">
        <w:rPr>
          <w:rFonts w:ascii="Traditional Arabic" w:hAnsi="Traditional Arabic" w:cs="Traditional Arabic" w:hint="cs"/>
          <w:sz w:val="36"/>
          <w:szCs w:val="36"/>
          <w:rtl/>
          <w:lang w:val="en-GB"/>
        </w:rPr>
        <w:t>لمبدئي الذي كان ي</w:t>
      </w:r>
      <w:r w:rsidR="0013327E" w:rsidRPr="00D96ED2">
        <w:rPr>
          <w:rFonts w:ascii="Traditional Arabic" w:hAnsi="Traditional Arabic" w:cs="Traditional Arabic" w:hint="cs"/>
          <w:sz w:val="36"/>
          <w:szCs w:val="36"/>
          <w:rtl/>
          <w:lang w:val="en-GB"/>
        </w:rPr>
        <w:t>ضمر</w:t>
      </w:r>
      <w:r w:rsidRPr="00D96ED2">
        <w:rPr>
          <w:rFonts w:ascii="Traditional Arabic" w:hAnsi="Traditional Arabic" w:cs="Traditional Arabic" w:hint="cs"/>
          <w:sz w:val="36"/>
          <w:szCs w:val="36"/>
          <w:rtl/>
          <w:lang w:val="en-GB"/>
        </w:rPr>
        <w:t>ه ا</w:t>
      </w:r>
      <w:r w:rsidR="0013327E" w:rsidRPr="00D96ED2">
        <w:rPr>
          <w:rFonts w:ascii="Traditional Arabic" w:hAnsi="Traditional Arabic" w:cs="Traditional Arabic" w:hint="cs"/>
          <w:sz w:val="36"/>
          <w:szCs w:val="36"/>
          <w:rtl/>
          <w:lang w:val="en-GB"/>
        </w:rPr>
        <w:t>لاستعمار الإنجليزي</w:t>
      </w:r>
      <w:r w:rsidRPr="00D96ED2">
        <w:rPr>
          <w:rFonts w:ascii="Traditional Arabic" w:hAnsi="Traditional Arabic" w:cs="Traditional Arabic" w:hint="cs"/>
          <w:sz w:val="36"/>
          <w:szCs w:val="36"/>
          <w:rtl/>
          <w:lang w:val="en-GB"/>
        </w:rPr>
        <w:t xml:space="preserve"> ضد</w:t>
      </w:r>
      <w:r w:rsidR="0013327E" w:rsidRPr="00D96ED2">
        <w:rPr>
          <w:rFonts w:ascii="Traditional Arabic" w:hAnsi="Traditional Arabic" w:cs="Traditional Arabic" w:hint="cs"/>
          <w:sz w:val="36"/>
          <w:szCs w:val="36"/>
          <w:rtl/>
          <w:lang w:val="en-GB"/>
        </w:rPr>
        <w:t xml:space="preserve"> الإسلام وثقافته، ف</w:t>
      </w:r>
      <w:r w:rsidR="00911DAC" w:rsidRPr="00D96ED2">
        <w:rPr>
          <w:rFonts w:ascii="Traditional Arabic" w:hAnsi="Traditional Arabic" w:cs="Traditional Arabic" w:hint="cs"/>
          <w:sz w:val="36"/>
          <w:szCs w:val="36"/>
          <w:rtl/>
          <w:lang w:val="en-GB"/>
        </w:rPr>
        <w:t xml:space="preserve">قد ذكر المؤرخون </w:t>
      </w:r>
      <w:r w:rsidR="00911DAC" w:rsidRPr="00D96ED2">
        <w:rPr>
          <w:rFonts w:ascii="Traditional Arabic" w:hAnsi="Traditional Arabic" w:cs="Traditional Arabic"/>
          <w:sz w:val="36"/>
          <w:szCs w:val="36"/>
          <w:rtl/>
          <w:lang w:val="en-GB"/>
        </w:rPr>
        <w:t>–</w:t>
      </w:r>
      <w:r w:rsidR="00911DAC" w:rsidRPr="00D96ED2">
        <w:rPr>
          <w:rFonts w:ascii="Traditional Arabic" w:hAnsi="Traditional Arabic" w:cs="Traditional Arabic" w:hint="cs"/>
          <w:sz w:val="36"/>
          <w:szCs w:val="36"/>
          <w:rtl/>
          <w:lang w:val="en-GB"/>
        </w:rPr>
        <w:t xml:space="preserve">ومنهم الدكتور </w:t>
      </w:r>
      <w:r w:rsidRPr="00D96ED2">
        <w:rPr>
          <w:rFonts w:ascii="Traditional Arabic" w:hAnsi="Traditional Arabic" w:cs="Traditional Arabic" w:hint="cs"/>
          <w:sz w:val="36"/>
          <w:szCs w:val="36"/>
          <w:rtl/>
          <w:lang w:val="en-GB"/>
        </w:rPr>
        <w:t xml:space="preserve">سعيد </w:t>
      </w:r>
      <w:r w:rsidR="00911DAC" w:rsidRPr="00D96ED2">
        <w:rPr>
          <w:rFonts w:ascii="Traditional Arabic" w:hAnsi="Traditional Arabic" w:cs="Traditional Arabic" w:hint="cs"/>
          <w:sz w:val="36"/>
          <w:szCs w:val="36"/>
          <w:rtl/>
          <w:lang w:val="en-GB"/>
        </w:rPr>
        <w:t xml:space="preserve">غلادنشي- </w:t>
      </w:r>
      <w:r w:rsidRPr="00D96ED2">
        <w:rPr>
          <w:rFonts w:ascii="Traditional Arabic" w:hAnsi="Traditional Arabic" w:cs="Traditional Arabic" w:hint="cs"/>
          <w:sz w:val="36"/>
          <w:szCs w:val="36"/>
          <w:rtl/>
          <w:lang w:val="en-GB"/>
        </w:rPr>
        <w:t>تفاصيل حول سياسة</w:t>
      </w:r>
      <w:r w:rsidR="00911DAC" w:rsidRPr="00D96ED2">
        <w:rPr>
          <w:rFonts w:ascii="Traditional Arabic" w:hAnsi="Traditional Arabic" w:cs="Traditional Arabic" w:hint="cs"/>
          <w:sz w:val="36"/>
          <w:szCs w:val="36"/>
          <w:rtl/>
          <w:lang w:val="en-GB"/>
        </w:rPr>
        <w:t xml:space="preserve"> </w:t>
      </w:r>
      <w:r w:rsidRPr="00D96ED2">
        <w:rPr>
          <w:rFonts w:ascii="Traditional Arabic" w:hAnsi="Traditional Arabic" w:cs="Traditional Arabic" w:hint="cs"/>
          <w:sz w:val="36"/>
          <w:szCs w:val="36"/>
          <w:rtl/>
          <w:lang w:val="en-GB"/>
        </w:rPr>
        <w:t>الإقصاء</w:t>
      </w:r>
      <w:r w:rsidR="00911DAC" w:rsidRPr="00D96ED2">
        <w:rPr>
          <w:rFonts w:ascii="Traditional Arabic" w:hAnsi="Traditional Arabic" w:cs="Traditional Arabic" w:hint="cs"/>
          <w:sz w:val="36"/>
          <w:szCs w:val="36"/>
          <w:rtl/>
          <w:lang w:val="en-GB"/>
        </w:rPr>
        <w:t xml:space="preserve"> </w:t>
      </w:r>
      <w:r w:rsidRPr="00D96ED2">
        <w:rPr>
          <w:rFonts w:ascii="Traditional Arabic" w:hAnsi="Traditional Arabic" w:cs="Traditional Arabic" w:hint="cs"/>
          <w:sz w:val="36"/>
          <w:szCs w:val="36"/>
          <w:rtl/>
          <w:lang w:val="en-GB"/>
        </w:rPr>
        <w:t>الممنهج</w:t>
      </w:r>
      <w:r w:rsidR="00911DAC" w:rsidRPr="00D96ED2">
        <w:rPr>
          <w:rFonts w:ascii="Traditional Arabic" w:hAnsi="Traditional Arabic" w:cs="Traditional Arabic" w:hint="cs"/>
          <w:sz w:val="36"/>
          <w:szCs w:val="36"/>
          <w:rtl/>
          <w:lang w:val="en-GB"/>
        </w:rPr>
        <w:t xml:space="preserve"> </w:t>
      </w:r>
      <w:r w:rsidRPr="00D96ED2">
        <w:rPr>
          <w:rFonts w:ascii="Traditional Arabic" w:hAnsi="Traditional Arabic" w:cs="Traditional Arabic" w:hint="cs"/>
          <w:sz w:val="36"/>
          <w:szCs w:val="36"/>
          <w:rtl/>
          <w:lang w:val="en-GB"/>
        </w:rPr>
        <w:t>التي سلكها الإنجليز</w:t>
      </w:r>
      <w:r w:rsidR="00911DAC" w:rsidRPr="00D96ED2">
        <w:rPr>
          <w:rFonts w:ascii="Traditional Arabic" w:hAnsi="Traditional Arabic" w:cs="Traditional Arabic" w:hint="cs"/>
          <w:sz w:val="36"/>
          <w:szCs w:val="36"/>
          <w:rtl/>
          <w:lang w:val="en-GB"/>
        </w:rPr>
        <w:t xml:space="preserve"> ضد </w:t>
      </w:r>
      <w:r w:rsidR="00C15349" w:rsidRPr="00D96ED2">
        <w:rPr>
          <w:rFonts w:ascii="Traditional Arabic" w:hAnsi="Traditional Arabic" w:cs="Traditional Arabic" w:hint="cs"/>
          <w:sz w:val="36"/>
          <w:szCs w:val="36"/>
          <w:rtl/>
          <w:lang w:val="en-GB"/>
        </w:rPr>
        <w:t>التراث الإسلامي الإفريقي.</w:t>
      </w:r>
    </w:p>
    <w:p w:rsidR="00C15349" w:rsidRPr="00D96ED2" w:rsidRDefault="00C15349" w:rsidP="00C91341">
      <w:pPr>
        <w:pStyle w:val="ListParagraph"/>
        <w:numPr>
          <w:ilvl w:val="0"/>
          <w:numId w:val="2"/>
        </w:numPr>
        <w:bidi/>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 xml:space="preserve">طبيعة الدستور النيجيري </w:t>
      </w:r>
      <w:r w:rsidR="00C91341" w:rsidRPr="00D96ED2">
        <w:rPr>
          <w:rFonts w:ascii="Traditional Arabic" w:hAnsi="Traditional Arabic" w:cs="Traditional Arabic" w:hint="cs"/>
          <w:sz w:val="36"/>
          <w:szCs w:val="36"/>
          <w:rtl/>
          <w:lang w:val="en-GB"/>
        </w:rPr>
        <w:t xml:space="preserve">كذلك قانون المؤسسات </w:t>
      </w:r>
      <w:r w:rsidRPr="00D96ED2">
        <w:rPr>
          <w:rFonts w:ascii="Traditional Arabic" w:hAnsi="Traditional Arabic" w:cs="Traditional Arabic" w:hint="cs"/>
          <w:sz w:val="36"/>
          <w:szCs w:val="36"/>
          <w:rtl/>
          <w:lang w:val="en-GB"/>
        </w:rPr>
        <w:t xml:space="preserve">الذي اقتضى بأن تتولى مقاليد السلطة التنفيذية في </w:t>
      </w:r>
      <w:r w:rsidR="00C91341" w:rsidRPr="00D96ED2">
        <w:rPr>
          <w:rFonts w:ascii="Traditional Arabic" w:hAnsi="Traditional Arabic" w:cs="Traditional Arabic" w:hint="cs"/>
          <w:sz w:val="36"/>
          <w:szCs w:val="36"/>
          <w:rtl/>
          <w:lang w:val="en-GB"/>
        </w:rPr>
        <w:t>كل المرافق الحيوية للدولة ح</w:t>
      </w:r>
      <w:r w:rsidRPr="00D96ED2">
        <w:rPr>
          <w:rFonts w:ascii="Traditional Arabic" w:hAnsi="Traditional Arabic" w:cs="Traditional Arabic" w:hint="cs"/>
          <w:sz w:val="36"/>
          <w:szCs w:val="36"/>
          <w:rtl/>
          <w:lang w:val="en-GB"/>
        </w:rPr>
        <w:t xml:space="preserve">ملة الثقافة </w:t>
      </w:r>
      <w:r w:rsidR="00C91341" w:rsidRPr="00D96ED2">
        <w:rPr>
          <w:rFonts w:ascii="Traditional Arabic" w:hAnsi="Traditional Arabic" w:cs="Traditional Arabic" w:hint="cs"/>
          <w:sz w:val="36"/>
          <w:szCs w:val="36"/>
          <w:rtl/>
          <w:lang w:val="en-GB"/>
        </w:rPr>
        <w:t>العلمانية الحديثة</w:t>
      </w:r>
      <w:r w:rsidRPr="00D96ED2">
        <w:rPr>
          <w:rFonts w:ascii="Traditional Arabic" w:hAnsi="Traditional Arabic" w:cs="Traditional Arabic" w:hint="cs"/>
          <w:sz w:val="36"/>
          <w:szCs w:val="36"/>
          <w:rtl/>
          <w:lang w:val="en-GB"/>
        </w:rPr>
        <w:t xml:space="preserve"> </w:t>
      </w:r>
      <w:r w:rsidR="00C91341" w:rsidRPr="00D96ED2">
        <w:rPr>
          <w:rFonts w:ascii="Traditional Arabic" w:hAnsi="Traditional Arabic" w:cs="Traditional Arabic" w:hint="cs"/>
          <w:sz w:val="36"/>
          <w:szCs w:val="36"/>
          <w:rtl/>
          <w:lang w:val="en-GB"/>
        </w:rPr>
        <w:t>على حسب تخصصاتهم مع إتقان</w:t>
      </w:r>
      <w:r w:rsidRPr="00D96ED2">
        <w:rPr>
          <w:rFonts w:ascii="Traditional Arabic" w:hAnsi="Traditional Arabic" w:cs="Traditional Arabic" w:hint="cs"/>
          <w:sz w:val="36"/>
          <w:szCs w:val="36"/>
          <w:rtl/>
          <w:lang w:val="en-GB"/>
        </w:rPr>
        <w:t xml:space="preserve"> </w:t>
      </w:r>
      <w:r w:rsidR="00C91341" w:rsidRPr="00D96ED2">
        <w:rPr>
          <w:rFonts w:ascii="Traditional Arabic" w:hAnsi="Traditional Arabic" w:cs="Traditional Arabic" w:hint="cs"/>
          <w:sz w:val="36"/>
          <w:szCs w:val="36"/>
          <w:rtl/>
          <w:lang w:val="en-GB"/>
        </w:rPr>
        <w:t>ا</w:t>
      </w:r>
      <w:r w:rsidRPr="00D96ED2">
        <w:rPr>
          <w:rFonts w:ascii="Traditional Arabic" w:hAnsi="Traditional Arabic" w:cs="Traditional Arabic" w:hint="cs"/>
          <w:sz w:val="36"/>
          <w:szCs w:val="36"/>
          <w:rtl/>
          <w:lang w:val="en-GB"/>
        </w:rPr>
        <w:t>للغة الإنجليزية</w:t>
      </w:r>
      <w:r w:rsidR="00C91341" w:rsidRPr="00D96ED2">
        <w:rPr>
          <w:rFonts w:ascii="Traditional Arabic" w:hAnsi="Traditional Arabic" w:cs="Traditional Arabic" w:hint="cs"/>
          <w:sz w:val="36"/>
          <w:szCs w:val="36"/>
          <w:rtl/>
          <w:lang w:val="en-GB"/>
        </w:rPr>
        <w:t xml:space="preserve"> التي هي اللغة الرسمية</w:t>
      </w:r>
      <w:r w:rsidRPr="00D96ED2">
        <w:rPr>
          <w:rFonts w:ascii="Traditional Arabic" w:hAnsi="Traditional Arabic" w:cs="Traditional Arabic" w:hint="cs"/>
          <w:sz w:val="36"/>
          <w:szCs w:val="36"/>
          <w:rtl/>
          <w:lang w:val="en-GB"/>
        </w:rPr>
        <w:t xml:space="preserve">. </w:t>
      </w:r>
    </w:p>
    <w:p w:rsidR="00911DAC" w:rsidRPr="00D96ED2" w:rsidRDefault="004639DA" w:rsidP="0013327E">
      <w:pPr>
        <w:pStyle w:val="ListParagraph"/>
        <w:numPr>
          <w:ilvl w:val="0"/>
          <w:numId w:val="2"/>
        </w:numPr>
        <w:bidi/>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طول ال</w:t>
      </w:r>
      <w:r w:rsidR="00C91341" w:rsidRPr="00D96ED2">
        <w:rPr>
          <w:rFonts w:ascii="Traditional Arabic" w:hAnsi="Traditional Arabic" w:cs="Traditional Arabic" w:hint="cs"/>
          <w:sz w:val="36"/>
          <w:szCs w:val="36"/>
          <w:rtl/>
          <w:lang w:val="en-GB"/>
        </w:rPr>
        <w:t>حقبة الزمنية</w:t>
      </w:r>
      <w:r w:rsidRPr="00D96ED2">
        <w:rPr>
          <w:rFonts w:ascii="Traditional Arabic" w:hAnsi="Traditional Arabic" w:cs="Traditional Arabic" w:hint="cs"/>
          <w:sz w:val="36"/>
          <w:szCs w:val="36"/>
          <w:rtl/>
          <w:lang w:val="en-GB"/>
        </w:rPr>
        <w:t xml:space="preserve"> </w:t>
      </w:r>
      <w:r w:rsidR="00C91341" w:rsidRPr="00D96ED2">
        <w:rPr>
          <w:rFonts w:ascii="Traditional Arabic" w:hAnsi="Traditional Arabic" w:cs="Traditional Arabic" w:hint="cs"/>
          <w:sz w:val="36"/>
          <w:szCs w:val="36"/>
          <w:rtl/>
          <w:lang w:val="en-GB"/>
        </w:rPr>
        <w:t>الت</w:t>
      </w:r>
      <w:r w:rsidR="00F569EC" w:rsidRPr="00D96ED2">
        <w:rPr>
          <w:rFonts w:ascii="Traditional Arabic" w:hAnsi="Traditional Arabic" w:cs="Traditional Arabic" w:hint="cs"/>
          <w:sz w:val="36"/>
          <w:szCs w:val="36"/>
          <w:rtl/>
          <w:lang w:val="en-GB"/>
        </w:rPr>
        <w:t xml:space="preserve">ي </w:t>
      </w:r>
      <w:r w:rsidR="0013327E" w:rsidRPr="00D96ED2">
        <w:rPr>
          <w:rFonts w:ascii="Traditional Arabic" w:hAnsi="Traditional Arabic" w:cs="Traditional Arabic" w:hint="cs"/>
          <w:sz w:val="36"/>
          <w:szCs w:val="36"/>
          <w:rtl/>
          <w:lang w:val="en-GB"/>
        </w:rPr>
        <w:t>أمضتها</w:t>
      </w:r>
      <w:r w:rsidR="00F569EC" w:rsidRPr="00D96ED2">
        <w:rPr>
          <w:rFonts w:ascii="Traditional Arabic" w:hAnsi="Traditional Arabic" w:cs="Traditional Arabic" w:hint="cs"/>
          <w:sz w:val="36"/>
          <w:szCs w:val="36"/>
          <w:rtl/>
          <w:lang w:val="en-GB"/>
        </w:rPr>
        <w:t xml:space="preserve"> هذه</w:t>
      </w:r>
      <w:r w:rsidRPr="00D96ED2">
        <w:rPr>
          <w:rFonts w:ascii="Traditional Arabic" w:hAnsi="Traditional Arabic" w:cs="Traditional Arabic" w:hint="cs"/>
          <w:sz w:val="36"/>
          <w:szCs w:val="36"/>
          <w:rtl/>
          <w:lang w:val="en-GB"/>
        </w:rPr>
        <w:t xml:space="preserve"> ا</w:t>
      </w:r>
      <w:r w:rsidR="00F569EC" w:rsidRPr="00D96ED2">
        <w:rPr>
          <w:rFonts w:ascii="Traditional Arabic" w:hAnsi="Traditional Arabic" w:cs="Traditional Arabic" w:hint="cs"/>
          <w:sz w:val="36"/>
          <w:szCs w:val="36"/>
          <w:rtl/>
          <w:lang w:val="en-GB"/>
        </w:rPr>
        <w:t>لسياسة</w:t>
      </w:r>
      <w:r w:rsidRPr="00D96ED2">
        <w:rPr>
          <w:rFonts w:ascii="Traditional Arabic" w:hAnsi="Traditional Arabic" w:cs="Traditional Arabic" w:hint="cs"/>
          <w:sz w:val="36"/>
          <w:szCs w:val="36"/>
          <w:rtl/>
          <w:lang w:val="en-GB"/>
        </w:rPr>
        <w:t xml:space="preserve"> ال</w:t>
      </w:r>
      <w:r w:rsidR="00C91341" w:rsidRPr="00D96ED2">
        <w:rPr>
          <w:rFonts w:ascii="Traditional Arabic" w:hAnsi="Traditional Arabic" w:cs="Traditional Arabic" w:hint="cs"/>
          <w:sz w:val="36"/>
          <w:szCs w:val="36"/>
          <w:rtl/>
          <w:lang w:val="en-GB"/>
        </w:rPr>
        <w:t>إقصائي</w:t>
      </w:r>
      <w:r w:rsidR="00F569EC" w:rsidRPr="00D96ED2">
        <w:rPr>
          <w:rFonts w:ascii="Traditional Arabic" w:hAnsi="Traditional Arabic" w:cs="Traditional Arabic" w:hint="cs"/>
          <w:sz w:val="36"/>
          <w:szCs w:val="36"/>
          <w:rtl/>
          <w:lang w:val="en-GB"/>
        </w:rPr>
        <w:t>ة</w:t>
      </w:r>
      <w:r w:rsidRPr="00D96ED2">
        <w:rPr>
          <w:rFonts w:ascii="Traditional Arabic" w:hAnsi="Traditional Arabic" w:cs="Traditional Arabic" w:hint="cs"/>
          <w:sz w:val="36"/>
          <w:szCs w:val="36"/>
          <w:rtl/>
          <w:lang w:val="en-GB"/>
        </w:rPr>
        <w:t xml:space="preserve"> </w:t>
      </w:r>
      <w:r w:rsidR="0013327E" w:rsidRPr="00D96ED2">
        <w:rPr>
          <w:rFonts w:ascii="Traditional Arabic" w:hAnsi="Traditional Arabic" w:cs="Traditional Arabic" w:hint="cs"/>
          <w:sz w:val="36"/>
          <w:szCs w:val="36"/>
          <w:rtl/>
          <w:lang w:val="en-GB"/>
        </w:rPr>
        <w:t xml:space="preserve">فقد </w:t>
      </w:r>
      <w:r w:rsidRPr="00D96ED2">
        <w:rPr>
          <w:rFonts w:ascii="Traditional Arabic" w:hAnsi="Traditional Arabic" w:cs="Traditional Arabic" w:hint="cs"/>
          <w:sz w:val="36"/>
          <w:szCs w:val="36"/>
          <w:rtl/>
          <w:lang w:val="en-GB"/>
        </w:rPr>
        <w:t xml:space="preserve">خلق </w:t>
      </w:r>
      <w:r w:rsidR="00C91341" w:rsidRPr="00D96ED2">
        <w:rPr>
          <w:rFonts w:ascii="Traditional Arabic" w:hAnsi="Traditional Arabic" w:cs="Traditional Arabic" w:hint="cs"/>
          <w:sz w:val="36"/>
          <w:szCs w:val="36"/>
          <w:rtl/>
          <w:lang w:val="en-GB"/>
        </w:rPr>
        <w:t xml:space="preserve">بدوره </w:t>
      </w:r>
      <w:r w:rsidRPr="00D96ED2">
        <w:rPr>
          <w:rFonts w:ascii="Traditional Arabic" w:hAnsi="Traditional Arabic" w:cs="Traditional Arabic" w:hint="cs"/>
          <w:sz w:val="36"/>
          <w:szCs w:val="36"/>
          <w:rtl/>
          <w:lang w:val="en-GB"/>
        </w:rPr>
        <w:t xml:space="preserve">انطباعا في </w:t>
      </w:r>
      <w:r w:rsidR="00F569EC" w:rsidRPr="00D96ED2">
        <w:rPr>
          <w:rFonts w:ascii="Traditional Arabic" w:hAnsi="Traditional Arabic" w:cs="Traditional Arabic" w:hint="cs"/>
          <w:sz w:val="36"/>
          <w:szCs w:val="36"/>
          <w:rtl/>
          <w:lang w:val="en-GB"/>
        </w:rPr>
        <w:t>المواطنين حدد المصير الوظيفي</w:t>
      </w:r>
      <w:r w:rsidRPr="00D96ED2">
        <w:rPr>
          <w:rFonts w:ascii="Traditional Arabic" w:hAnsi="Traditional Arabic" w:cs="Traditional Arabic" w:hint="cs"/>
          <w:sz w:val="36"/>
          <w:szCs w:val="36"/>
          <w:rtl/>
          <w:lang w:val="en-GB"/>
        </w:rPr>
        <w:t xml:space="preserve"> </w:t>
      </w:r>
      <w:r w:rsidR="00F569EC" w:rsidRPr="00D96ED2">
        <w:rPr>
          <w:rFonts w:ascii="Traditional Arabic" w:hAnsi="Traditional Arabic" w:cs="Traditional Arabic" w:hint="cs"/>
          <w:sz w:val="36"/>
          <w:szCs w:val="36"/>
          <w:rtl/>
          <w:lang w:val="en-GB"/>
        </w:rPr>
        <w:t xml:space="preserve">لحملة الشهادات </w:t>
      </w:r>
      <w:r w:rsidR="0013327E" w:rsidRPr="00D96ED2">
        <w:rPr>
          <w:rFonts w:ascii="Traditional Arabic" w:hAnsi="Traditional Arabic" w:cs="Traditional Arabic" w:hint="cs"/>
          <w:sz w:val="36"/>
          <w:szCs w:val="36"/>
          <w:rtl/>
          <w:lang w:val="en-GB"/>
        </w:rPr>
        <w:t>العلمية على مبدئ يهب الاستحقاق الرئاسي للطائفة العلمانية دون غيرها.</w:t>
      </w:r>
    </w:p>
    <w:p w:rsidR="00C91341" w:rsidRPr="00D96ED2" w:rsidRDefault="00C91341" w:rsidP="003A3EE8">
      <w:pPr>
        <w:pStyle w:val="ListParagraph"/>
        <w:numPr>
          <w:ilvl w:val="0"/>
          <w:numId w:val="2"/>
        </w:numPr>
        <w:bidi/>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 xml:space="preserve">ترنح </w:t>
      </w:r>
      <w:r w:rsidR="003A3EE8" w:rsidRPr="00D96ED2">
        <w:rPr>
          <w:rFonts w:ascii="Traditional Arabic" w:hAnsi="Traditional Arabic" w:cs="Traditional Arabic" w:hint="cs"/>
          <w:sz w:val="36"/>
          <w:szCs w:val="36"/>
          <w:rtl/>
          <w:lang w:val="en-GB"/>
        </w:rPr>
        <w:t>أصحاب</w:t>
      </w:r>
      <w:r w:rsidRPr="00D96ED2">
        <w:rPr>
          <w:rFonts w:ascii="Traditional Arabic" w:hAnsi="Traditional Arabic" w:cs="Traditional Arabic" w:hint="cs"/>
          <w:sz w:val="36"/>
          <w:szCs w:val="36"/>
          <w:rtl/>
          <w:lang w:val="en-GB"/>
        </w:rPr>
        <w:t xml:space="preserve"> الثقافة العربية الإسلامية وعدم القيام بأي</w:t>
      </w:r>
      <w:r w:rsidR="003A3EE8" w:rsidRPr="00D96ED2">
        <w:rPr>
          <w:rFonts w:ascii="Traditional Arabic" w:hAnsi="Traditional Arabic" w:cs="Traditional Arabic" w:hint="cs"/>
          <w:sz w:val="36"/>
          <w:szCs w:val="36"/>
          <w:rtl/>
          <w:lang w:val="en-GB"/>
        </w:rPr>
        <w:t>ّ</w:t>
      </w:r>
      <w:r w:rsidRPr="00D96ED2">
        <w:rPr>
          <w:rFonts w:ascii="Traditional Arabic" w:hAnsi="Traditional Arabic" w:cs="Traditional Arabic" w:hint="cs"/>
          <w:sz w:val="36"/>
          <w:szCs w:val="36"/>
          <w:rtl/>
          <w:lang w:val="en-GB"/>
        </w:rPr>
        <w:t xml:space="preserve"> حملة دستورية تؤدي إلى</w:t>
      </w:r>
      <w:r w:rsidR="003A3EE8" w:rsidRPr="00D96ED2">
        <w:rPr>
          <w:rFonts w:ascii="Traditional Arabic" w:hAnsi="Traditional Arabic" w:cs="Traditional Arabic" w:hint="cs"/>
          <w:sz w:val="36"/>
          <w:szCs w:val="36"/>
          <w:rtl/>
          <w:lang w:val="en-GB"/>
        </w:rPr>
        <w:t xml:space="preserve"> السلطات في إعادة دمج شريحتهم في المستحقات الرئاسية للدولة.</w:t>
      </w:r>
      <w:r w:rsidRPr="00D96ED2">
        <w:rPr>
          <w:rFonts w:ascii="Traditional Arabic" w:hAnsi="Traditional Arabic" w:cs="Traditional Arabic" w:hint="cs"/>
          <w:sz w:val="36"/>
          <w:szCs w:val="36"/>
          <w:rtl/>
          <w:lang w:val="en-GB"/>
        </w:rPr>
        <w:t xml:space="preserve"> </w:t>
      </w:r>
    </w:p>
    <w:p w:rsidR="006F031B" w:rsidRPr="00D96ED2" w:rsidRDefault="00FD490E" w:rsidP="006F031B">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lastRenderedPageBreak/>
        <w:t xml:space="preserve">   من هنا أدرك المدير ضرورة تفجير ثورة علمية على المستوى الفردي تهدف إلى ترقيع هذه الخرقات ومساعدة الأجيال اللاحقة على الاندماج في المستحقات الوطنية </w:t>
      </w:r>
      <w:r w:rsidR="006F031B" w:rsidRPr="00D96ED2">
        <w:rPr>
          <w:rFonts w:ascii="Traditional Arabic" w:hAnsi="Traditional Arabic" w:cs="Traditional Arabic" w:hint="cs"/>
          <w:sz w:val="36"/>
          <w:szCs w:val="36"/>
          <w:rtl/>
          <w:lang w:val="en-GB"/>
        </w:rPr>
        <w:t>وخصوصا في مدينة كنو. فكان منهج عين المعارف يتضمن المواد التالية:</w:t>
      </w:r>
    </w:p>
    <w:tbl>
      <w:tblPr>
        <w:tblStyle w:val="TableGrid"/>
        <w:bidiVisual/>
        <w:tblW w:w="11340" w:type="dxa"/>
        <w:tblInd w:w="-882" w:type="dxa"/>
        <w:tblLook w:val="04A0" w:firstRow="1" w:lastRow="0" w:firstColumn="1" w:lastColumn="0" w:noHBand="0" w:noVBand="1"/>
      </w:tblPr>
      <w:tblGrid>
        <w:gridCol w:w="1890"/>
        <w:gridCol w:w="3240"/>
        <w:gridCol w:w="2880"/>
        <w:gridCol w:w="3330"/>
      </w:tblGrid>
      <w:tr w:rsidR="008446D9" w:rsidRPr="00D96ED2" w:rsidTr="008446D9">
        <w:tc>
          <w:tcPr>
            <w:tcW w:w="1890" w:type="dxa"/>
          </w:tcPr>
          <w:p w:rsidR="006F031B" w:rsidRPr="00D96ED2" w:rsidRDefault="004A09A0" w:rsidP="004A09A0">
            <w:pPr>
              <w:pStyle w:val="ListParagraph"/>
              <w:bidi/>
              <w:ind w:left="0"/>
              <w:jc w:val="center"/>
              <w:rPr>
                <w:rFonts w:ascii="Arabic Typesetting" w:hAnsi="Arabic Typesetting" w:cs="Arabic Typesetting"/>
                <w:b/>
                <w:bCs/>
                <w:sz w:val="34"/>
                <w:szCs w:val="34"/>
                <w:rtl/>
                <w:lang w:val="en-GB"/>
              </w:rPr>
            </w:pPr>
            <w:r w:rsidRPr="00D96ED2">
              <w:rPr>
                <w:rFonts w:ascii="Arabic Typesetting" w:hAnsi="Arabic Typesetting" w:cs="Arabic Typesetting" w:hint="cs"/>
                <w:b/>
                <w:bCs/>
                <w:sz w:val="34"/>
                <w:szCs w:val="34"/>
                <w:rtl/>
                <w:lang w:val="en-GB"/>
              </w:rPr>
              <w:t>الأقسام الرئيسة</w:t>
            </w:r>
          </w:p>
        </w:tc>
        <w:tc>
          <w:tcPr>
            <w:tcW w:w="3240" w:type="dxa"/>
          </w:tcPr>
          <w:p w:rsidR="006F031B" w:rsidRPr="00D96ED2" w:rsidRDefault="006F031B" w:rsidP="004A09A0">
            <w:pPr>
              <w:pStyle w:val="ListParagraph"/>
              <w:bidi/>
              <w:ind w:left="0"/>
              <w:jc w:val="center"/>
              <w:rPr>
                <w:rFonts w:ascii="Arabic Typesetting" w:hAnsi="Arabic Typesetting" w:cs="Arabic Typesetting"/>
                <w:b/>
                <w:bCs/>
                <w:sz w:val="34"/>
                <w:szCs w:val="34"/>
                <w:rtl/>
                <w:lang w:val="en-GB"/>
              </w:rPr>
            </w:pPr>
            <w:r w:rsidRPr="00D96ED2">
              <w:rPr>
                <w:rFonts w:ascii="Arabic Typesetting" w:hAnsi="Arabic Typesetting" w:cs="Arabic Typesetting"/>
                <w:b/>
                <w:bCs/>
                <w:sz w:val="34"/>
                <w:szCs w:val="34"/>
                <w:rtl/>
                <w:lang w:val="en-GB"/>
              </w:rPr>
              <w:t>مواد اللغة العربية</w:t>
            </w:r>
          </w:p>
        </w:tc>
        <w:tc>
          <w:tcPr>
            <w:tcW w:w="2880" w:type="dxa"/>
          </w:tcPr>
          <w:p w:rsidR="006F031B" w:rsidRPr="00D96ED2" w:rsidRDefault="006F031B" w:rsidP="004A09A0">
            <w:pPr>
              <w:pStyle w:val="ListParagraph"/>
              <w:bidi/>
              <w:ind w:left="0"/>
              <w:jc w:val="center"/>
              <w:rPr>
                <w:rFonts w:ascii="Arabic Typesetting" w:hAnsi="Arabic Typesetting" w:cs="Arabic Typesetting"/>
                <w:b/>
                <w:bCs/>
                <w:sz w:val="34"/>
                <w:szCs w:val="34"/>
                <w:rtl/>
                <w:lang w:val="en-GB"/>
              </w:rPr>
            </w:pPr>
            <w:r w:rsidRPr="00D96ED2">
              <w:rPr>
                <w:rFonts w:ascii="Arabic Typesetting" w:hAnsi="Arabic Typesetting" w:cs="Arabic Typesetting"/>
                <w:b/>
                <w:bCs/>
                <w:sz w:val="34"/>
                <w:szCs w:val="34"/>
                <w:rtl/>
                <w:lang w:val="en-GB"/>
              </w:rPr>
              <w:t>مواد الدراسات الإسلامية</w:t>
            </w:r>
          </w:p>
        </w:tc>
        <w:tc>
          <w:tcPr>
            <w:tcW w:w="3330" w:type="dxa"/>
          </w:tcPr>
          <w:p w:rsidR="006F031B" w:rsidRPr="00D96ED2" w:rsidRDefault="006F031B" w:rsidP="004A09A0">
            <w:pPr>
              <w:pStyle w:val="ListParagraph"/>
              <w:bidi/>
              <w:ind w:left="0"/>
              <w:jc w:val="center"/>
              <w:rPr>
                <w:rFonts w:ascii="Arabic Typesetting" w:hAnsi="Arabic Typesetting" w:cs="Arabic Typesetting"/>
                <w:b/>
                <w:bCs/>
                <w:sz w:val="34"/>
                <w:szCs w:val="34"/>
                <w:rtl/>
                <w:lang w:val="en-GB"/>
              </w:rPr>
            </w:pPr>
            <w:r w:rsidRPr="00D96ED2">
              <w:rPr>
                <w:rFonts w:ascii="Arabic Typesetting" w:hAnsi="Arabic Typesetting" w:cs="Arabic Typesetting"/>
                <w:b/>
                <w:bCs/>
                <w:sz w:val="34"/>
                <w:szCs w:val="34"/>
                <w:rtl/>
                <w:lang w:val="en-GB"/>
              </w:rPr>
              <w:t>مواد الثقافة المدنية</w:t>
            </w:r>
          </w:p>
        </w:tc>
      </w:tr>
      <w:tr w:rsidR="008446D9" w:rsidRPr="00D96ED2" w:rsidTr="008446D9">
        <w:tc>
          <w:tcPr>
            <w:tcW w:w="1890" w:type="dxa"/>
          </w:tcPr>
          <w:p w:rsidR="004A09A0" w:rsidRPr="00D96ED2" w:rsidRDefault="004A09A0" w:rsidP="006F031B">
            <w:pPr>
              <w:pStyle w:val="ListParagraph"/>
              <w:bidi/>
              <w:ind w:left="0"/>
              <w:jc w:val="both"/>
              <w:rPr>
                <w:rFonts w:ascii="Traditional Arabic" w:hAnsi="Traditional Arabic" w:cs="Traditional Arabic"/>
                <w:sz w:val="34"/>
                <w:szCs w:val="34"/>
                <w:rtl/>
                <w:lang w:val="en-GB"/>
              </w:rPr>
            </w:pPr>
          </w:p>
          <w:p w:rsidR="006F031B" w:rsidRPr="00D96ED2" w:rsidRDefault="004A09A0" w:rsidP="004A09A0">
            <w:pPr>
              <w:pStyle w:val="ListParagraph"/>
              <w:bidi/>
              <w:ind w:left="0"/>
              <w:jc w:val="both"/>
              <w:rPr>
                <w:rFonts w:ascii="Traditional Arabic" w:hAnsi="Traditional Arabic" w:cs="Traditional Arabic"/>
                <w:b/>
                <w:bCs/>
                <w:sz w:val="34"/>
                <w:szCs w:val="34"/>
                <w:rtl/>
                <w:lang w:val="en-GB"/>
              </w:rPr>
            </w:pPr>
            <w:r w:rsidRPr="00D96ED2">
              <w:rPr>
                <w:rFonts w:ascii="Traditional Arabic" w:hAnsi="Traditional Arabic" w:cs="Traditional Arabic" w:hint="cs"/>
                <w:sz w:val="34"/>
                <w:szCs w:val="34"/>
                <w:rtl/>
                <w:lang w:val="en-GB"/>
              </w:rPr>
              <w:t xml:space="preserve">      </w:t>
            </w:r>
            <w:r w:rsidRPr="00D96ED2">
              <w:rPr>
                <w:rFonts w:ascii="Traditional Arabic" w:hAnsi="Traditional Arabic" w:cs="Traditional Arabic" w:hint="cs"/>
                <w:b/>
                <w:bCs/>
                <w:sz w:val="34"/>
                <w:szCs w:val="34"/>
                <w:rtl/>
                <w:lang w:val="en-GB"/>
              </w:rPr>
              <w:t>الروضة</w:t>
            </w:r>
          </w:p>
        </w:tc>
        <w:tc>
          <w:tcPr>
            <w:tcW w:w="3240" w:type="dxa"/>
          </w:tcPr>
          <w:p w:rsidR="004A09A0" w:rsidRPr="00D96ED2" w:rsidRDefault="004A09A0" w:rsidP="004A09A0">
            <w:pPr>
              <w:pStyle w:val="ListParagraph"/>
              <w:numPr>
                <w:ilvl w:val="0"/>
                <w:numId w:val="11"/>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مهارة القراءة (الحروف)</w:t>
            </w:r>
          </w:p>
          <w:p w:rsidR="004A09A0" w:rsidRPr="00D96ED2" w:rsidRDefault="004A09A0" w:rsidP="004A09A0">
            <w:pPr>
              <w:pStyle w:val="ListParagraph"/>
              <w:numPr>
                <w:ilvl w:val="0"/>
                <w:numId w:val="11"/>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الخط العربي</w:t>
            </w:r>
          </w:p>
          <w:p w:rsidR="004A09A0" w:rsidRPr="00D96ED2" w:rsidRDefault="004A09A0" w:rsidP="004A09A0">
            <w:pPr>
              <w:pStyle w:val="ListParagraph"/>
              <w:numPr>
                <w:ilvl w:val="0"/>
                <w:numId w:val="11"/>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التعبير</w:t>
            </w:r>
          </w:p>
          <w:p w:rsidR="004A09A0" w:rsidRPr="00D96ED2" w:rsidRDefault="004A09A0" w:rsidP="004A09A0">
            <w:pPr>
              <w:pStyle w:val="ListParagraph"/>
              <w:numPr>
                <w:ilvl w:val="0"/>
                <w:numId w:val="11"/>
              </w:numPr>
              <w:bidi/>
              <w:ind w:left="612" w:hanging="612"/>
              <w:jc w:val="both"/>
              <w:rPr>
                <w:rFonts w:ascii="Traditional Arabic" w:hAnsi="Traditional Arabic" w:cs="Traditional Arabic"/>
                <w:sz w:val="34"/>
                <w:szCs w:val="34"/>
                <w:rtl/>
                <w:lang w:val="en-GB"/>
              </w:rPr>
            </w:pPr>
            <w:r w:rsidRPr="00D96ED2">
              <w:rPr>
                <w:rFonts w:ascii="Traditional Arabic" w:hAnsi="Traditional Arabic" w:cs="Traditional Arabic" w:hint="cs"/>
                <w:sz w:val="34"/>
                <w:szCs w:val="34"/>
                <w:rtl/>
                <w:lang w:val="en-GB"/>
              </w:rPr>
              <w:t>ال</w:t>
            </w:r>
            <w:r w:rsidR="00025493" w:rsidRPr="00D96ED2">
              <w:rPr>
                <w:rFonts w:ascii="Traditional Arabic" w:hAnsi="Traditional Arabic" w:cs="Traditional Arabic" w:hint="cs"/>
                <w:sz w:val="34"/>
                <w:szCs w:val="34"/>
                <w:rtl/>
                <w:lang w:val="en-GB"/>
              </w:rPr>
              <w:t>أ</w:t>
            </w:r>
            <w:r w:rsidRPr="00D96ED2">
              <w:rPr>
                <w:rFonts w:ascii="Traditional Arabic" w:hAnsi="Traditional Arabic" w:cs="Traditional Arabic" w:hint="cs"/>
                <w:sz w:val="34"/>
                <w:szCs w:val="34"/>
                <w:rtl/>
                <w:lang w:val="en-GB"/>
              </w:rPr>
              <w:t>ن</w:t>
            </w:r>
            <w:r w:rsidR="00025493" w:rsidRPr="00D96ED2">
              <w:rPr>
                <w:rFonts w:ascii="Traditional Arabic" w:hAnsi="Traditional Arabic" w:cs="Traditional Arabic" w:hint="cs"/>
                <w:sz w:val="34"/>
                <w:szCs w:val="34"/>
                <w:rtl/>
                <w:lang w:val="en-GB"/>
              </w:rPr>
              <w:t>اشيد العربية الراقصة</w:t>
            </w:r>
          </w:p>
        </w:tc>
        <w:tc>
          <w:tcPr>
            <w:tcW w:w="2880" w:type="dxa"/>
          </w:tcPr>
          <w:p w:rsidR="00025493" w:rsidRPr="00D96ED2" w:rsidRDefault="00025493" w:rsidP="004A09A0">
            <w:pPr>
              <w:pStyle w:val="ListParagraph"/>
              <w:numPr>
                <w:ilvl w:val="0"/>
                <w:numId w:val="12"/>
              </w:numPr>
              <w:tabs>
                <w:tab w:val="right" w:pos="72"/>
              </w:tabs>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القرءان المرتل</w:t>
            </w:r>
          </w:p>
          <w:p w:rsidR="006F031B" w:rsidRPr="00D96ED2" w:rsidRDefault="004A09A0" w:rsidP="00025493">
            <w:pPr>
              <w:pStyle w:val="ListParagraph"/>
              <w:numPr>
                <w:ilvl w:val="0"/>
                <w:numId w:val="12"/>
              </w:numPr>
              <w:tabs>
                <w:tab w:val="right" w:pos="72"/>
              </w:tabs>
              <w:bidi/>
              <w:ind w:left="612" w:hanging="612"/>
              <w:jc w:val="both"/>
              <w:rPr>
                <w:rFonts w:ascii="Traditional Arabic" w:hAnsi="Traditional Arabic" w:cs="Traditional Arabic"/>
                <w:sz w:val="34"/>
                <w:szCs w:val="34"/>
                <w:rtl/>
                <w:lang w:val="en-GB"/>
              </w:rPr>
            </w:pPr>
            <w:r w:rsidRPr="00D96ED2">
              <w:rPr>
                <w:rFonts w:ascii="Traditional Arabic" w:hAnsi="Traditional Arabic" w:cs="Traditional Arabic" w:hint="cs"/>
                <w:sz w:val="34"/>
                <w:szCs w:val="34"/>
                <w:rtl/>
                <w:lang w:val="en-GB"/>
              </w:rPr>
              <w:t>الفقه العملي</w:t>
            </w:r>
          </w:p>
        </w:tc>
        <w:tc>
          <w:tcPr>
            <w:tcW w:w="3330" w:type="dxa"/>
          </w:tcPr>
          <w:p w:rsidR="006F031B" w:rsidRPr="00D96ED2" w:rsidRDefault="00D77220" w:rsidP="00D77220">
            <w:pPr>
              <w:bidi/>
              <w:ind w:left="360"/>
              <w:jc w:val="right"/>
              <w:rPr>
                <w:rFonts w:ascii="Traditional Arabic" w:hAnsi="Traditional Arabic" w:cs="Traditional Arabic"/>
                <w:sz w:val="28"/>
                <w:szCs w:val="28"/>
                <w:lang w:val="en-GB"/>
              </w:rPr>
            </w:pPr>
            <w:r w:rsidRPr="00D96ED2">
              <w:rPr>
                <w:rFonts w:ascii="Traditional Arabic" w:hAnsi="Traditional Arabic" w:cs="Traditional Arabic"/>
                <w:sz w:val="28"/>
                <w:szCs w:val="28"/>
                <w:lang w:val="en-GB"/>
              </w:rPr>
              <w:t>1. En</w:t>
            </w:r>
            <w:r w:rsidR="008446D9" w:rsidRPr="00D96ED2">
              <w:rPr>
                <w:rFonts w:ascii="Traditional Arabic" w:hAnsi="Traditional Arabic" w:cs="Traditional Arabic"/>
                <w:sz w:val="28"/>
                <w:szCs w:val="28"/>
                <w:lang w:val="en-GB"/>
              </w:rPr>
              <w:t>glish Language</w:t>
            </w:r>
            <w:r w:rsidRPr="00D96ED2">
              <w:rPr>
                <w:rFonts w:ascii="Traditional Arabic" w:hAnsi="Traditional Arabic" w:cs="Traditional Arabic"/>
                <w:sz w:val="28"/>
                <w:szCs w:val="28"/>
                <w:lang w:val="en-GB"/>
              </w:rPr>
              <w:t>.</w:t>
            </w:r>
          </w:p>
          <w:p w:rsidR="004A09A0" w:rsidRPr="00D96ED2" w:rsidRDefault="00D77220" w:rsidP="00D77220">
            <w:pPr>
              <w:bidi/>
              <w:jc w:val="right"/>
              <w:rPr>
                <w:rFonts w:ascii="Traditional Arabic" w:hAnsi="Traditional Arabic" w:cs="Traditional Arabic"/>
                <w:sz w:val="28"/>
                <w:szCs w:val="28"/>
                <w:lang w:val="en-GB"/>
              </w:rPr>
            </w:pPr>
            <w:r w:rsidRPr="00D96ED2">
              <w:rPr>
                <w:rFonts w:ascii="Traditional Arabic" w:hAnsi="Traditional Arabic" w:cs="Traditional Arabic"/>
                <w:sz w:val="28"/>
                <w:szCs w:val="28"/>
                <w:lang w:val="en-GB"/>
              </w:rPr>
              <w:t>2.Ari</w:t>
            </w:r>
            <w:r w:rsidR="008446D9" w:rsidRPr="00D96ED2">
              <w:rPr>
                <w:rFonts w:ascii="Traditional Arabic" w:hAnsi="Traditional Arabic" w:cs="Traditional Arabic"/>
                <w:sz w:val="28"/>
                <w:szCs w:val="28"/>
                <w:lang w:val="en-GB"/>
              </w:rPr>
              <w:t>thematic</w:t>
            </w:r>
          </w:p>
          <w:p w:rsidR="00025493" w:rsidRPr="00D96ED2" w:rsidRDefault="00D77220" w:rsidP="00D77220">
            <w:pPr>
              <w:bidi/>
              <w:ind w:left="360"/>
              <w:jc w:val="right"/>
              <w:rPr>
                <w:rFonts w:ascii="Traditional Arabic" w:hAnsi="Traditional Arabic" w:cs="Traditional Arabic"/>
                <w:sz w:val="28"/>
                <w:szCs w:val="28"/>
                <w:lang w:val="en-GB"/>
              </w:rPr>
            </w:pPr>
            <w:r w:rsidRPr="00D96ED2">
              <w:rPr>
                <w:rFonts w:ascii="Traditional Arabic" w:hAnsi="Traditional Arabic" w:cs="Traditional Arabic"/>
                <w:sz w:val="28"/>
                <w:szCs w:val="28"/>
                <w:lang w:val="en-GB"/>
              </w:rPr>
              <w:t>3.Social Studies</w:t>
            </w:r>
          </w:p>
          <w:p w:rsidR="00025493" w:rsidRPr="00D96ED2" w:rsidRDefault="00D77220" w:rsidP="00D77220">
            <w:pPr>
              <w:bidi/>
              <w:ind w:left="360"/>
              <w:jc w:val="right"/>
              <w:rPr>
                <w:rFonts w:ascii="Traditional Arabic" w:hAnsi="Traditional Arabic" w:cs="Traditional Arabic"/>
                <w:sz w:val="28"/>
                <w:szCs w:val="28"/>
                <w:rtl/>
                <w:lang w:val="en-GB"/>
              </w:rPr>
            </w:pPr>
            <w:r w:rsidRPr="00D96ED2">
              <w:rPr>
                <w:rFonts w:ascii="Traditional Arabic" w:hAnsi="Traditional Arabic" w:cs="Traditional Arabic"/>
                <w:sz w:val="28"/>
                <w:szCs w:val="28"/>
                <w:lang w:val="en-GB"/>
              </w:rPr>
              <w:t>4. P.H.E</w:t>
            </w:r>
          </w:p>
        </w:tc>
      </w:tr>
      <w:tr w:rsidR="008446D9" w:rsidRPr="00D96ED2" w:rsidTr="008446D9">
        <w:trPr>
          <w:trHeight w:val="557"/>
        </w:trPr>
        <w:tc>
          <w:tcPr>
            <w:tcW w:w="1890" w:type="dxa"/>
          </w:tcPr>
          <w:p w:rsidR="00025493" w:rsidRPr="00D96ED2" w:rsidRDefault="00025493" w:rsidP="006F031B">
            <w:pPr>
              <w:pStyle w:val="ListParagraph"/>
              <w:bidi/>
              <w:ind w:left="0"/>
              <w:jc w:val="both"/>
              <w:rPr>
                <w:rFonts w:ascii="Traditional Arabic" w:hAnsi="Traditional Arabic" w:cs="Traditional Arabic"/>
                <w:sz w:val="34"/>
                <w:szCs w:val="34"/>
                <w:rtl/>
                <w:lang w:val="en-GB"/>
              </w:rPr>
            </w:pPr>
          </w:p>
          <w:p w:rsidR="004A09A0" w:rsidRPr="00D96ED2" w:rsidRDefault="00025493" w:rsidP="00025493">
            <w:pPr>
              <w:pStyle w:val="ListParagraph"/>
              <w:bidi/>
              <w:ind w:left="0"/>
              <w:jc w:val="both"/>
              <w:rPr>
                <w:rFonts w:ascii="Traditional Arabic" w:hAnsi="Traditional Arabic" w:cs="Traditional Arabic"/>
                <w:b/>
                <w:bCs/>
                <w:sz w:val="34"/>
                <w:szCs w:val="34"/>
                <w:rtl/>
                <w:lang w:val="en-GB"/>
              </w:rPr>
            </w:pPr>
            <w:r w:rsidRPr="00D96ED2">
              <w:rPr>
                <w:rFonts w:ascii="Traditional Arabic" w:hAnsi="Traditional Arabic" w:cs="Traditional Arabic" w:hint="cs"/>
                <w:sz w:val="34"/>
                <w:szCs w:val="34"/>
                <w:rtl/>
                <w:lang w:val="en-GB"/>
              </w:rPr>
              <w:t xml:space="preserve">      </w:t>
            </w:r>
            <w:r w:rsidR="004A09A0" w:rsidRPr="00D96ED2">
              <w:rPr>
                <w:rFonts w:ascii="Traditional Arabic" w:hAnsi="Traditional Arabic" w:cs="Traditional Arabic" w:hint="cs"/>
                <w:b/>
                <w:bCs/>
                <w:sz w:val="34"/>
                <w:szCs w:val="34"/>
                <w:rtl/>
                <w:lang w:val="en-GB"/>
              </w:rPr>
              <w:t>الأساس</w:t>
            </w:r>
          </w:p>
        </w:tc>
        <w:tc>
          <w:tcPr>
            <w:tcW w:w="3240" w:type="dxa"/>
          </w:tcPr>
          <w:p w:rsidR="006F031B" w:rsidRPr="00D96ED2" w:rsidRDefault="00025493" w:rsidP="00025493">
            <w:pPr>
              <w:pStyle w:val="ListParagraph"/>
              <w:numPr>
                <w:ilvl w:val="0"/>
                <w:numId w:val="14"/>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مهارة القراءة (الحروف)</w:t>
            </w:r>
          </w:p>
          <w:p w:rsidR="00025493" w:rsidRPr="00D96ED2" w:rsidRDefault="00025493" w:rsidP="00025493">
            <w:pPr>
              <w:pStyle w:val="ListParagraph"/>
              <w:numPr>
                <w:ilvl w:val="0"/>
                <w:numId w:val="14"/>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الأناشيد العربية الراقصة</w:t>
            </w:r>
          </w:p>
          <w:p w:rsidR="00025493" w:rsidRPr="00D96ED2" w:rsidRDefault="00025493" w:rsidP="00025493">
            <w:pPr>
              <w:pStyle w:val="ListParagraph"/>
              <w:numPr>
                <w:ilvl w:val="0"/>
                <w:numId w:val="14"/>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التعبير والمحادثة</w:t>
            </w:r>
          </w:p>
          <w:p w:rsidR="00025493" w:rsidRPr="00D96ED2" w:rsidRDefault="00025493" w:rsidP="00025493">
            <w:pPr>
              <w:pStyle w:val="ListParagraph"/>
              <w:numPr>
                <w:ilvl w:val="0"/>
                <w:numId w:val="14"/>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النحو العربي</w:t>
            </w:r>
          </w:p>
          <w:p w:rsidR="00025493" w:rsidRPr="00D96ED2" w:rsidRDefault="00025493" w:rsidP="00025493">
            <w:pPr>
              <w:pStyle w:val="ListParagraph"/>
              <w:numPr>
                <w:ilvl w:val="0"/>
                <w:numId w:val="14"/>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فنون الخط العربي</w:t>
            </w:r>
          </w:p>
          <w:p w:rsidR="00025493" w:rsidRPr="00D96ED2" w:rsidRDefault="00025493" w:rsidP="00025493">
            <w:pPr>
              <w:pStyle w:val="ListParagraph"/>
              <w:numPr>
                <w:ilvl w:val="0"/>
                <w:numId w:val="14"/>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الإملاء</w:t>
            </w:r>
          </w:p>
          <w:p w:rsidR="00025493" w:rsidRPr="00D96ED2" w:rsidRDefault="00025493" w:rsidP="00025493">
            <w:pPr>
              <w:pStyle w:val="ListParagraph"/>
              <w:numPr>
                <w:ilvl w:val="0"/>
                <w:numId w:val="14"/>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علم التصريف</w:t>
            </w:r>
          </w:p>
          <w:p w:rsidR="00025493" w:rsidRPr="00D96ED2" w:rsidRDefault="00025493" w:rsidP="00025493">
            <w:pPr>
              <w:pStyle w:val="ListParagraph"/>
              <w:numPr>
                <w:ilvl w:val="0"/>
                <w:numId w:val="14"/>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الأدب العربي</w:t>
            </w:r>
          </w:p>
          <w:p w:rsidR="00025493" w:rsidRPr="00D96ED2" w:rsidRDefault="00025493" w:rsidP="00025493">
            <w:pPr>
              <w:pStyle w:val="ListParagraph"/>
              <w:numPr>
                <w:ilvl w:val="0"/>
                <w:numId w:val="14"/>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الترجمة</w:t>
            </w:r>
          </w:p>
          <w:p w:rsidR="00025493" w:rsidRPr="00D96ED2" w:rsidRDefault="00025493" w:rsidP="00025493">
            <w:pPr>
              <w:pStyle w:val="ListParagraph"/>
              <w:numPr>
                <w:ilvl w:val="0"/>
                <w:numId w:val="14"/>
              </w:numPr>
              <w:bidi/>
              <w:ind w:left="612" w:hanging="612"/>
              <w:jc w:val="both"/>
              <w:rPr>
                <w:rFonts w:ascii="Traditional Arabic" w:hAnsi="Traditional Arabic" w:cs="Traditional Arabic"/>
                <w:sz w:val="34"/>
                <w:szCs w:val="34"/>
                <w:rtl/>
                <w:lang w:val="en-GB"/>
              </w:rPr>
            </w:pPr>
            <w:r w:rsidRPr="00D96ED2">
              <w:rPr>
                <w:rFonts w:ascii="Traditional Arabic" w:hAnsi="Traditional Arabic" w:cs="Traditional Arabic" w:hint="cs"/>
                <w:sz w:val="34"/>
                <w:szCs w:val="34"/>
                <w:rtl/>
                <w:lang w:val="en-GB"/>
              </w:rPr>
              <w:t>المعلومات العامة</w:t>
            </w:r>
          </w:p>
        </w:tc>
        <w:tc>
          <w:tcPr>
            <w:tcW w:w="2880" w:type="dxa"/>
          </w:tcPr>
          <w:p w:rsidR="00B13853" w:rsidRPr="00D96ED2" w:rsidRDefault="00B13853" w:rsidP="00025493">
            <w:pPr>
              <w:pStyle w:val="ListParagraph"/>
              <w:numPr>
                <w:ilvl w:val="0"/>
                <w:numId w:val="15"/>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القرءان والتجويد</w:t>
            </w:r>
          </w:p>
          <w:p w:rsidR="006F031B" w:rsidRPr="00D96ED2" w:rsidRDefault="00D77220" w:rsidP="00B13853">
            <w:pPr>
              <w:pStyle w:val="ListParagraph"/>
              <w:numPr>
                <w:ilvl w:val="0"/>
                <w:numId w:val="15"/>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فقه العبادات</w:t>
            </w:r>
          </w:p>
          <w:p w:rsidR="00025493" w:rsidRPr="00D96ED2" w:rsidRDefault="00025493" w:rsidP="00025493">
            <w:pPr>
              <w:pStyle w:val="ListParagraph"/>
              <w:numPr>
                <w:ilvl w:val="0"/>
                <w:numId w:val="15"/>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السيرة</w:t>
            </w:r>
          </w:p>
          <w:p w:rsidR="00025493" w:rsidRPr="00D96ED2" w:rsidRDefault="00025493" w:rsidP="00025493">
            <w:pPr>
              <w:pStyle w:val="ListParagraph"/>
              <w:numPr>
                <w:ilvl w:val="0"/>
                <w:numId w:val="15"/>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w:t>
            </w:r>
            <w:r w:rsidR="00D77220" w:rsidRPr="00D96ED2">
              <w:rPr>
                <w:rFonts w:ascii="Traditional Arabic" w:hAnsi="Traditional Arabic" w:cs="Traditional Arabic" w:hint="cs"/>
                <w:sz w:val="34"/>
                <w:szCs w:val="34"/>
                <w:rtl/>
                <w:lang w:val="en-GB"/>
              </w:rPr>
              <w:t>لتوحيد</w:t>
            </w:r>
          </w:p>
          <w:p w:rsidR="00D77220" w:rsidRPr="00D96ED2" w:rsidRDefault="00D77220" w:rsidP="00D77220">
            <w:pPr>
              <w:pStyle w:val="ListParagraph"/>
              <w:numPr>
                <w:ilvl w:val="0"/>
                <w:numId w:val="15"/>
              </w:numPr>
              <w:bidi/>
              <w:ind w:left="612" w:hanging="612"/>
              <w:jc w:val="both"/>
              <w:rPr>
                <w:rFonts w:ascii="Traditional Arabic" w:hAnsi="Traditional Arabic" w:cs="Traditional Arabic"/>
                <w:sz w:val="34"/>
                <w:szCs w:val="34"/>
                <w:lang w:val="en-GB"/>
              </w:rPr>
            </w:pPr>
            <w:r w:rsidRPr="00D96ED2">
              <w:rPr>
                <w:rFonts w:ascii="Traditional Arabic" w:hAnsi="Traditional Arabic" w:cs="Traditional Arabic" w:hint="cs"/>
                <w:sz w:val="34"/>
                <w:szCs w:val="34"/>
                <w:rtl/>
                <w:lang w:val="en-GB"/>
              </w:rPr>
              <w:t>الحديث</w:t>
            </w:r>
          </w:p>
          <w:p w:rsidR="00D77220" w:rsidRPr="00D96ED2" w:rsidRDefault="00D77220" w:rsidP="00D77220">
            <w:pPr>
              <w:pStyle w:val="ListParagraph"/>
              <w:numPr>
                <w:ilvl w:val="0"/>
                <w:numId w:val="15"/>
              </w:numPr>
              <w:bidi/>
              <w:ind w:left="612" w:hanging="612"/>
              <w:jc w:val="both"/>
              <w:rPr>
                <w:rFonts w:ascii="Traditional Arabic" w:hAnsi="Traditional Arabic" w:cs="Traditional Arabic"/>
                <w:sz w:val="34"/>
                <w:szCs w:val="34"/>
                <w:rtl/>
                <w:lang w:val="en-GB"/>
              </w:rPr>
            </w:pPr>
            <w:r w:rsidRPr="00D96ED2">
              <w:rPr>
                <w:rFonts w:ascii="Traditional Arabic" w:hAnsi="Traditional Arabic" w:cs="Traditional Arabic" w:hint="cs"/>
                <w:sz w:val="34"/>
                <w:szCs w:val="34"/>
                <w:rtl/>
                <w:lang w:val="en-GB"/>
              </w:rPr>
              <w:t>التتفسير</w:t>
            </w:r>
          </w:p>
        </w:tc>
        <w:tc>
          <w:tcPr>
            <w:tcW w:w="3330" w:type="dxa"/>
          </w:tcPr>
          <w:p w:rsidR="006F031B" w:rsidRPr="00D96ED2" w:rsidRDefault="009978A6" w:rsidP="009978A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1.English Lang</w:t>
            </w:r>
          </w:p>
          <w:p w:rsidR="009978A6" w:rsidRPr="00D96ED2" w:rsidRDefault="009978A6" w:rsidP="009978A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2.Mathematics</w:t>
            </w:r>
          </w:p>
          <w:p w:rsidR="009978A6" w:rsidRPr="00D96ED2" w:rsidRDefault="009978A6" w:rsidP="009978A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3.Social Studies</w:t>
            </w:r>
          </w:p>
          <w:p w:rsidR="009978A6" w:rsidRPr="00D96ED2" w:rsidRDefault="009978A6" w:rsidP="009978A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4.Hausa</w:t>
            </w:r>
          </w:p>
          <w:p w:rsidR="009978A6" w:rsidRPr="00D96ED2" w:rsidRDefault="009978A6" w:rsidP="009978A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5. computer</w:t>
            </w:r>
          </w:p>
          <w:p w:rsidR="008446D9" w:rsidRPr="00D96ED2" w:rsidRDefault="008446D9" w:rsidP="009978A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6.Primary Science</w:t>
            </w:r>
          </w:p>
          <w:p w:rsidR="009978A6" w:rsidRPr="00D96ED2" w:rsidRDefault="008446D9" w:rsidP="008446D9">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7. Civic Education</w:t>
            </w:r>
            <w:r w:rsidR="009978A6" w:rsidRPr="00D96ED2">
              <w:rPr>
                <w:rFonts w:ascii="Traditional Arabic" w:hAnsi="Traditional Arabic" w:cs="Traditional Arabic"/>
                <w:sz w:val="28"/>
                <w:szCs w:val="28"/>
              </w:rPr>
              <w:t xml:space="preserve">  </w:t>
            </w:r>
          </w:p>
          <w:p w:rsidR="009978A6" w:rsidRPr="00D96ED2" w:rsidRDefault="009978A6" w:rsidP="009978A6">
            <w:pPr>
              <w:pStyle w:val="ListParagraph"/>
              <w:bidi/>
              <w:ind w:left="0"/>
              <w:jc w:val="right"/>
              <w:rPr>
                <w:rFonts w:ascii="Traditional Arabic" w:hAnsi="Traditional Arabic" w:cs="Traditional Arabic"/>
                <w:sz w:val="28"/>
                <w:szCs w:val="28"/>
              </w:rPr>
            </w:pPr>
          </w:p>
        </w:tc>
      </w:tr>
      <w:tr w:rsidR="008446D9" w:rsidRPr="00D96ED2" w:rsidTr="004D1B04">
        <w:trPr>
          <w:trHeight w:val="3770"/>
        </w:trPr>
        <w:tc>
          <w:tcPr>
            <w:tcW w:w="1890" w:type="dxa"/>
          </w:tcPr>
          <w:p w:rsidR="008446D9" w:rsidRPr="00D96ED2" w:rsidRDefault="008446D9" w:rsidP="004A09A0">
            <w:pPr>
              <w:pStyle w:val="ListParagraph"/>
              <w:bidi/>
              <w:ind w:left="0"/>
              <w:jc w:val="both"/>
              <w:rPr>
                <w:rFonts w:ascii="Traditional Arabic" w:hAnsi="Traditional Arabic" w:cs="Traditional Arabic"/>
                <w:sz w:val="36"/>
                <w:szCs w:val="36"/>
                <w:lang w:val="en-GB"/>
              </w:rPr>
            </w:pPr>
          </w:p>
          <w:p w:rsidR="008446D9" w:rsidRPr="00D96ED2" w:rsidRDefault="008446D9" w:rsidP="008446D9">
            <w:pPr>
              <w:pStyle w:val="ListParagraph"/>
              <w:bidi/>
              <w:ind w:left="0"/>
              <w:jc w:val="both"/>
              <w:rPr>
                <w:rFonts w:ascii="Traditional Arabic" w:hAnsi="Traditional Arabic" w:cs="Traditional Arabic"/>
                <w:sz w:val="36"/>
                <w:szCs w:val="36"/>
                <w:lang w:val="en-GB"/>
              </w:rPr>
            </w:pPr>
          </w:p>
          <w:p w:rsidR="008446D9" w:rsidRPr="00D96ED2" w:rsidRDefault="008446D9" w:rsidP="008446D9">
            <w:pPr>
              <w:pStyle w:val="ListParagraph"/>
              <w:bidi/>
              <w:ind w:left="0"/>
              <w:jc w:val="both"/>
              <w:rPr>
                <w:rFonts w:ascii="Traditional Arabic" w:hAnsi="Traditional Arabic" w:cs="Traditional Arabic"/>
                <w:b/>
                <w:bCs/>
                <w:sz w:val="36"/>
                <w:szCs w:val="36"/>
                <w:rtl/>
                <w:lang w:val="en-GB"/>
              </w:rPr>
            </w:pPr>
            <w:r w:rsidRPr="00D96ED2">
              <w:rPr>
                <w:rFonts w:ascii="Traditional Arabic" w:hAnsi="Traditional Arabic" w:cs="Traditional Arabic"/>
                <w:b/>
                <w:bCs/>
                <w:sz w:val="36"/>
                <w:szCs w:val="36"/>
                <w:lang w:val="en-GB"/>
              </w:rPr>
              <w:t xml:space="preserve">     </w:t>
            </w:r>
            <w:r w:rsidRPr="00D96ED2">
              <w:rPr>
                <w:rFonts w:ascii="Traditional Arabic" w:hAnsi="Traditional Arabic" w:cs="Traditional Arabic" w:hint="cs"/>
                <w:b/>
                <w:bCs/>
                <w:sz w:val="36"/>
                <w:szCs w:val="36"/>
                <w:rtl/>
                <w:lang w:val="en-GB"/>
              </w:rPr>
              <w:t>المتوسط</w:t>
            </w:r>
          </w:p>
        </w:tc>
        <w:tc>
          <w:tcPr>
            <w:tcW w:w="3240" w:type="dxa"/>
          </w:tcPr>
          <w:p w:rsidR="008446D9" w:rsidRPr="00D96ED2" w:rsidRDefault="008446D9" w:rsidP="00B13853">
            <w:pPr>
              <w:pStyle w:val="ListParagraph"/>
              <w:numPr>
                <w:ilvl w:val="0"/>
                <w:numId w:val="16"/>
              </w:numPr>
              <w:bidi/>
              <w:ind w:left="612" w:hanging="612"/>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 xml:space="preserve">الأدب </w:t>
            </w:r>
          </w:p>
          <w:p w:rsidR="008446D9" w:rsidRPr="00D96ED2" w:rsidRDefault="008446D9" w:rsidP="00D77220">
            <w:pPr>
              <w:pStyle w:val="ListParagraph"/>
              <w:numPr>
                <w:ilvl w:val="0"/>
                <w:numId w:val="16"/>
              </w:numPr>
              <w:bidi/>
              <w:ind w:left="612" w:hanging="612"/>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المطالعة</w:t>
            </w:r>
          </w:p>
          <w:p w:rsidR="008446D9" w:rsidRPr="00D96ED2" w:rsidRDefault="008446D9" w:rsidP="00B13853">
            <w:pPr>
              <w:pStyle w:val="ListParagraph"/>
              <w:numPr>
                <w:ilvl w:val="0"/>
                <w:numId w:val="16"/>
              </w:numPr>
              <w:bidi/>
              <w:ind w:left="612" w:hanging="612"/>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البلاغة</w:t>
            </w:r>
          </w:p>
          <w:p w:rsidR="008446D9" w:rsidRPr="00D96ED2" w:rsidRDefault="008446D9" w:rsidP="00D77220">
            <w:pPr>
              <w:pStyle w:val="ListParagraph"/>
              <w:numPr>
                <w:ilvl w:val="0"/>
                <w:numId w:val="16"/>
              </w:numPr>
              <w:bidi/>
              <w:ind w:left="612" w:hanging="612"/>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النحو</w:t>
            </w:r>
          </w:p>
          <w:p w:rsidR="008446D9" w:rsidRPr="00D96ED2" w:rsidRDefault="008446D9" w:rsidP="00D77220">
            <w:pPr>
              <w:pStyle w:val="ListParagraph"/>
              <w:numPr>
                <w:ilvl w:val="0"/>
                <w:numId w:val="16"/>
              </w:numPr>
              <w:bidi/>
              <w:ind w:left="612" w:hanging="612"/>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علم التصريف</w:t>
            </w:r>
          </w:p>
          <w:p w:rsidR="008446D9" w:rsidRPr="00D96ED2" w:rsidRDefault="008446D9" w:rsidP="00D77220">
            <w:pPr>
              <w:pStyle w:val="ListParagraph"/>
              <w:numPr>
                <w:ilvl w:val="0"/>
                <w:numId w:val="16"/>
              </w:numPr>
              <w:bidi/>
              <w:ind w:left="612" w:hanging="612"/>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الترجمة</w:t>
            </w:r>
          </w:p>
        </w:tc>
        <w:tc>
          <w:tcPr>
            <w:tcW w:w="2880" w:type="dxa"/>
          </w:tcPr>
          <w:p w:rsidR="008446D9" w:rsidRPr="00D96ED2" w:rsidRDefault="008446D9" w:rsidP="009978A6">
            <w:pPr>
              <w:pStyle w:val="ListParagraph"/>
              <w:numPr>
                <w:ilvl w:val="0"/>
                <w:numId w:val="17"/>
              </w:numPr>
              <w:bidi/>
              <w:ind w:left="612" w:hanging="612"/>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القرءان والتجويد</w:t>
            </w:r>
          </w:p>
          <w:p w:rsidR="008446D9" w:rsidRPr="00D96ED2" w:rsidRDefault="008446D9" w:rsidP="009978A6">
            <w:pPr>
              <w:pStyle w:val="ListParagraph"/>
              <w:numPr>
                <w:ilvl w:val="0"/>
                <w:numId w:val="17"/>
              </w:numPr>
              <w:bidi/>
              <w:ind w:left="612" w:hanging="612"/>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فقه المعاملات</w:t>
            </w:r>
          </w:p>
          <w:p w:rsidR="008446D9" w:rsidRPr="00D96ED2" w:rsidRDefault="008446D9" w:rsidP="009978A6">
            <w:pPr>
              <w:pStyle w:val="ListParagraph"/>
              <w:numPr>
                <w:ilvl w:val="0"/>
                <w:numId w:val="17"/>
              </w:numPr>
              <w:bidi/>
              <w:ind w:left="612" w:hanging="612"/>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السيرة</w:t>
            </w:r>
          </w:p>
          <w:p w:rsidR="008446D9" w:rsidRPr="00D96ED2" w:rsidRDefault="008446D9" w:rsidP="009978A6">
            <w:pPr>
              <w:pStyle w:val="ListParagraph"/>
              <w:numPr>
                <w:ilvl w:val="0"/>
                <w:numId w:val="17"/>
              </w:numPr>
              <w:bidi/>
              <w:ind w:left="612" w:hanging="612"/>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الحديث</w:t>
            </w:r>
          </w:p>
          <w:p w:rsidR="008446D9" w:rsidRPr="00D96ED2" w:rsidRDefault="008446D9" w:rsidP="009978A6">
            <w:pPr>
              <w:pStyle w:val="ListParagraph"/>
              <w:numPr>
                <w:ilvl w:val="0"/>
                <w:numId w:val="17"/>
              </w:numPr>
              <w:bidi/>
              <w:ind w:left="612" w:hanging="612"/>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التفسير</w:t>
            </w:r>
          </w:p>
          <w:p w:rsidR="008446D9" w:rsidRPr="00D96ED2" w:rsidRDefault="008446D9" w:rsidP="004D1B04">
            <w:pPr>
              <w:pStyle w:val="ListParagraph"/>
              <w:bidi/>
              <w:ind w:left="612"/>
              <w:jc w:val="both"/>
              <w:rPr>
                <w:rFonts w:ascii="Traditional Arabic" w:hAnsi="Traditional Arabic" w:cs="Traditional Arabic"/>
                <w:sz w:val="36"/>
                <w:szCs w:val="36"/>
                <w:rtl/>
                <w:lang w:val="en-GB"/>
              </w:rPr>
            </w:pPr>
          </w:p>
        </w:tc>
        <w:tc>
          <w:tcPr>
            <w:tcW w:w="3330" w:type="dxa"/>
          </w:tcPr>
          <w:p w:rsidR="008446D9" w:rsidRPr="00D96ED2" w:rsidRDefault="008446D9" w:rsidP="00F3165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1.English Language</w:t>
            </w:r>
          </w:p>
          <w:p w:rsidR="008446D9" w:rsidRPr="00D96ED2" w:rsidRDefault="008446D9" w:rsidP="00F3165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2.Mathematics</w:t>
            </w:r>
          </w:p>
          <w:p w:rsidR="008446D9" w:rsidRPr="00D96ED2" w:rsidRDefault="008446D9" w:rsidP="00F3165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3.</w:t>
            </w:r>
            <w:r w:rsidR="004D1B04" w:rsidRPr="00D96ED2">
              <w:rPr>
                <w:rFonts w:ascii="Traditional Arabic" w:hAnsi="Traditional Arabic" w:cs="Traditional Arabic"/>
                <w:sz w:val="28"/>
                <w:szCs w:val="28"/>
              </w:rPr>
              <w:t>S</w:t>
            </w:r>
            <w:r w:rsidRPr="00D96ED2">
              <w:rPr>
                <w:rFonts w:ascii="Traditional Arabic" w:hAnsi="Traditional Arabic" w:cs="Traditional Arabic"/>
                <w:sz w:val="28"/>
                <w:szCs w:val="28"/>
              </w:rPr>
              <w:t>ocial Studies</w:t>
            </w:r>
          </w:p>
          <w:p w:rsidR="008446D9" w:rsidRPr="00D96ED2" w:rsidRDefault="008446D9" w:rsidP="00F3165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4.Hausa</w:t>
            </w:r>
          </w:p>
          <w:p w:rsidR="008446D9" w:rsidRPr="00D96ED2" w:rsidRDefault="008446D9" w:rsidP="00F3165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 xml:space="preserve">5. </w:t>
            </w:r>
            <w:r w:rsidR="004D1B04" w:rsidRPr="00D96ED2">
              <w:rPr>
                <w:rFonts w:ascii="Traditional Arabic" w:hAnsi="Traditional Arabic" w:cs="Traditional Arabic"/>
                <w:sz w:val="28"/>
                <w:szCs w:val="28"/>
              </w:rPr>
              <w:t>C</w:t>
            </w:r>
            <w:r w:rsidRPr="00D96ED2">
              <w:rPr>
                <w:rFonts w:ascii="Traditional Arabic" w:hAnsi="Traditional Arabic" w:cs="Traditional Arabic"/>
                <w:sz w:val="28"/>
                <w:szCs w:val="28"/>
              </w:rPr>
              <w:t>omputer</w:t>
            </w:r>
          </w:p>
          <w:p w:rsidR="008446D9" w:rsidRPr="00D96ED2" w:rsidRDefault="008446D9" w:rsidP="008446D9">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6.Integrated Science</w:t>
            </w:r>
          </w:p>
          <w:p w:rsidR="004D1B04" w:rsidRPr="00D96ED2" w:rsidRDefault="004D1B04" w:rsidP="004D1B04">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7.Agric Science</w:t>
            </w:r>
          </w:p>
          <w:p w:rsidR="008446D9" w:rsidRPr="00D96ED2" w:rsidRDefault="004D1B04" w:rsidP="00F31656">
            <w:pPr>
              <w:pStyle w:val="ListParagraph"/>
              <w:bidi/>
              <w:ind w:left="0"/>
              <w:jc w:val="right"/>
              <w:rPr>
                <w:rFonts w:ascii="Traditional Arabic" w:hAnsi="Traditional Arabic" w:cs="Traditional Arabic"/>
                <w:sz w:val="28"/>
                <w:szCs w:val="28"/>
              </w:rPr>
            </w:pPr>
            <w:r w:rsidRPr="00D96ED2">
              <w:rPr>
                <w:rFonts w:ascii="Traditional Arabic" w:hAnsi="Traditional Arabic" w:cs="Traditional Arabic"/>
                <w:sz w:val="28"/>
                <w:szCs w:val="28"/>
              </w:rPr>
              <w:t>8</w:t>
            </w:r>
            <w:r w:rsidR="008446D9" w:rsidRPr="00D96ED2">
              <w:rPr>
                <w:rFonts w:ascii="Traditional Arabic" w:hAnsi="Traditional Arabic" w:cs="Traditional Arabic"/>
                <w:sz w:val="28"/>
                <w:szCs w:val="28"/>
              </w:rPr>
              <w:t xml:space="preserve">. Civic Education  </w:t>
            </w:r>
          </w:p>
          <w:p w:rsidR="008446D9" w:rsidRPr="00D96ED2" w:rsidRDefault="008446D9" w:rsidP="00F31656">
            <w:pPr>
              <w:bidi/>
              <w:ind w:left="360"/>
              <w:jc w:val="right"/>
              <w:rPr>
                <w:rFonts w:ascii="Traditional Arabic" w:hAnsi="Traditional Arabic" w:cs="Traditional Arabic"/>
                <w:sz w:val="28"/>
                <w:szCs w:val="28"/>
                <w:rtl/>
                <w:lang w:val="en-GB"/>
              </w:rPr>
            </w:pPr>
          </w:p>
        </w:tc>
      </w:tr>
    </w:tbl>
    <w:p w:rsidR="004D1B04" w:rsidRPr="00D96ED2" w:rsidRDefault="004D1B04" w:rsidP="006F031B">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فهذا الجدول يكشف للقارئ الكريم مدى استيعابية منهج المدرسة حيث جمع مواد الثقافة العربية والدراسات الإسلامية والثقافة المدنية الحديثة. </w:t>
      </w:r>
    </w:p>
    <w:p w:rsidR="004D1B04" w:rsidRPr="00D96ED2" w:rsidRDefault="004D1B04" w:rsidP="004D1B04">
      <w:pPr>
        <w:pStyle w:val="ListParagraph"/>
        <w:bidi/>
        <w:jc w:val="both"/>
        <w:rPr>
          <w:rFonts w:ascii="Traditional Arabic" w:hAnsi="Traditional Arabic" w:cs="Traditional Arabic"/>
          <w:sz w:val="36"/>
          <w:szCs w:val="36"/>
          <w:rtl/>
          <w:lang w:val="en-GB"/>
        </w:rPr>
      </w:pPr>
      <w:r w:rsidRPr="00D96ED2">
        <w:rPr>
          <w:rFonts w:ascii="Traditional Arabic" w:hAnsi="Traditional Arabic" w:cs="Traditional Arabic" w:hint="cs"/>
          <w:sz w:val="36"/>
          <w:szCs w:val="36"/>
          <w:rtl/>
          <w:lang w:val="en-GB"/>
        </w:rPr>
        <w:t xml:space="preserve">    ثم إن تدريس مواد اللغة العربية والدراسات الإسلامية يكون باللغة العربية الفصحى، وهي اللغة الرسمية الإدارية الأولى التي يتم تجاذبها داخل وخارج الفصول وعند الطابور الأسبوعي. ويكون تدريس مواد الثقافة المدنية الحديثة باللغة الإنجليزية الفصحى، وهي اللغة الرسمية الثانية في المدرسة يتم تجاذبها بالتوازي مع اللغة العربية داخل الفصول وخارجها وأثناء الطابور الأسبوعي، باعتبار أن إدارة المدرسة تقيم طابورين منفصلين على مدى</w:t>
      </w:r>
      <w:r w:rsidR="00CD59A0" w:rsidRPr="00D96ED2">
        <w:rPr>
          <w:rFonts w:ascii="Traditional Arabic" w:hAnsi="Traditional Arabic" w:cs="Traditional Arabic" w:hint="cs"/>
          <w:sz w:val="36"/>
          <w:szCs w:val="36"/>
          <w:rtl/>
          <w:lang w:val="en-GB"/>
        </w:rPr>
        <w:t xml:space="preserve"> الأسبوع.</w:t>
      </w:r>
    </w:p>
    <w:p w:rsidR="00FD490E" w:rsidRPr="00D96ED2" w:rsidRDefault="00CD59A0" w:rsidP="00F31656">
      <w:pPr>
        <w:pStyle w:val="ListParagraph"/>
        <w:bidi/>
        <w:jc w:val="both"/>
        <w:rPr>
          <w:rFonts w:ascii="Traditional Arabic" w:hAnsi="Traditional Arabic" w:cs="Traditional Arabic"/>
          <w:sz w:val="36"/>
          <w:szCs w:val="36"/>
          <w:lang w:val="en-GB"/>
        </w:rPr>
      </w:pPr>
      <w:r w:rsidRPr="00D96ED2">
        <w:rPr>
          <w:rFonts w:ascii="Traditional Arabic" w:hAnsi="Traditional Arabic" w:cs="Traditional Arabic" w:hint="cs"/>
          <w:sz w:val="36"/>
          <w:szCs w:val="36"/>
          <w:rtl/>
          <w:lang w:val="en-GB"/>
        </w:rPr>
        <w:t xml:space="preserve">    كانت النتيجة المحصول عليهامن خلال هذا الدمج المنهجي الجديد أن تم خلق بيئة حاضنة للثقافتين ومن ثم اللغتين، حيث تُمارس كل لغة من مدرسيها ويحتك الفريقان في قاعة الأساتذة إما بالعربية وإما </w:t>
      </w:r>
      <w:r w:rsidR="00FB21B9" w:rsidRPr="00D96ED2">
        <w:rPr>
          <w:rFonts w:ascii="Traditional Arabic" w:hAnsi="Traditional Arabic" w:cs="Traditional Arabic" w:hint="cs"/>
          <w:sz w:val="36"/>
          <w:szCs w:val="36"/>
          <w:rtl/>
          <w:lang w:val="en-GB"/>
        </w:rPr>
        <w:t>بالإنجليزية.</w:t>
      </w:r>
      <w:r w:rsidR="006F031B" w:rsidRPr="00D96ED2">
        <w:rPr>
          <w:rFonts w:ascii="Traditional Arabic" w:hAnsi="Traditional Arabic" w:cs="Traditional Arabic" w:hint="cs"/>
          <w:sz w:val="36"/>
          <w:szCs w:val="36"/>
          <w:rtl/>
          <w:lang w:val="en-GB"/>
        </w:rPr>
        <w:t xml:space="preserve"> </w:t>
      </w:r>
      <w:r w:rsidR="00FD490E" w:rsidRPr="00D96ED2">
        <w:rPr>
          <w:rFonts w:ascii="Traditional Arabic" w:hAnsi="Traditional Arabic" w:cs="Traditional Arabic" w:hint="cs"/>
          <w:sz w:val="36"/>
          <w:szCs w:val="36"/>
          <w:rtl/>
          <w:lang w:val="en-GB"/>
        </w:rPr>
        <w:t xml:space="preserve"> </w:t>
      </w:r>
    </w:p>
    <w:p w:rsidR="005A1774" w:rsidRPr="00D96ED2" w:rsidRDefault="005B6F5A" w:rsidP="005B6F5A">
      <w:pPr>
        <w:pStyle w:val="ListParagraph"/>
        <w:numPr>
          <w:ilvl w:val="0"/>
          <w:numId w:val="10"/>
        </w:numPr>
        <w:bidi/>
        <w:spacing w:line="240" w:lineRule="auto"/>
        <w:jc w:val="both"/>
        <w:rPr>
          <w:rFonts w:ascii="Arabic Typesetting" w:hAnsi="Arabic Typesetting" w:cs="Arabic Typesetting"/>
          <w:b/>
          <w:bCs/>
          <w:sz w:val="40"/>
          <w:szCs w:val="40"/>
        </w:rPr>
      </w:pPr>
      <w:r w:rsidRPr="00D96ED2">
        <w:rPr>
          <w:rFonts w:ascii="Arabic Typesetting" w:hAnsi="Arabic Typesetting" w:cs="Arabic Typesetting" w:hint="cs"/>
          <w:b/>
          <w:bCs/>
          <w:sz w:val="40"/>
          <w:szCs w:val="40"/>
          <w:rtl/>
        </w:rPr>
        <w:t>إ</w:t>
      </w:r>
      <w:r w:rsidRPr="00D96ED2">
        <w:rPr>
          <w:rFonts w:ascii="Arabic Typesetting" w:hAnsi="Arabic Typesetting" w:cs="Arabic Typesetting"/>
          <w:b/>
          <w:bCs/>
          <w:sz w:val="40"/>
          <w:szCs w:val="40"/>
          <w:rtl/>
        </w:rPr>
        <w:t>نفراج</w:t>
      </w:r>
      <w:r w:rsidRPr="00D96ED2">
        <w:rPr>
          <w:rFonts w:ascii="Arabic Typesetting" w:hAnsi="Arabic Typesetting" w:cs="Arabic Typesetting" w:hint="cs"/>
          <w:b/>
          <w:bCs/>
          <w:sz w:val="40"/>
          <w:szCs w:val="40"/>
          <w:rtl/>
        </w:rPr>
        <w:t>ها</w:t>
      </w:r>
      <w:r w:rsidRPr="00D96ED2">
        <w:rPr>
          <w:rFonts w:ascii="Arabic Typesetting" w:hAnsi="Arabic Typesetting" w:cs="Arabic Typesetting"/>
          <w:b/>
          <w:bCs/>
          <w:sz w:val="40"/>
          <w:szCs w:val="40"/>
          <w:rtl/>
        </w:rPr>
        <w:t xml:space="preserve"> الاقتصادي:</w:t>
      </w:r>
      <w:r w:rsidRPr="00D96ED2">
        <w:rPr>
          <w:rFonts w:ascii="Arabic Typesetting" w:hAnsi="Arabic Typesetting" w:cs="Arabic Typesetting" w:hint="cs"/>
          <w:b/>
          <w:bCs/>
          <w:sz w:val="40"/>
          <w:szCs w:val="40"/>
          <w:rtl/>
        </w:rPr>
        <w:t xml:space="preserve">  </w:t>
      </w:r>
    </w:p>
    <w:p w:rsidR="00E84F84" w:rsidRPr="00D96ED2" w:rsidRDefault="00E84F84" w:rsidP="00E84F84">
      <w:pPr>
        <w:bidi/>
        <w:spacing w:line="240" w:lineRule="auto"/>
        <w:ind w:left="720"/>
        <w:jc w:val="both"/>
        <w:rPr>
          <w:rFonts w:ascii="Traditional Arabic" w:hAnsi="Traditional Arabic" w:cs="Traditional Arabic"/>
          <w:sz w:val="36"/>
          <w:szCs w:val="36"/>
          <w:rtl/>
        </w:rPr>
      </w:pPr>
      <w:r w:rsidRPr="00D96ED2">
        <w:rPr>
          <w:rFonts w:ascii="Traditional Arabic" w:hAnsi="Traditional Arabic" w:cs="Traditional Arabic" w:hint="cs"/>
          <w:sz w:val="40"/>
          <w:szCs w:val="40"/>
          <w:rtl/>
        </w:rPr>
        <w:t xml:space="preserve">    </w:t>
      </w:r>
      <w:r w:rsidRPr="00D96ED2">
        <w:rPr>
          <w:rFonts w:ascii="Traditional Arabic" w:hAnsi="Traditional Arabic" w:cs="Traditional Arabic"/>
          <w:sz w:val="36"/>
          <w:szCs w:val="36"/>
          <w:rtl/>
        </w:rPr>
        <w:t>كان ل</w:t>
      </w:r>
      <w:r w:rsidR="008446D9" w:rsidRPr="00D96ED2">
        <w:rPr>
          <w:rFonts w:ascii="Traditional Arabic" w:hAnsi="Traditional Arabic" w:cs="Traditional Arabic"/>
          <w:sz w:val="36"/>
          <w:szCs w:val="36"/>
          <w:rtl/>
        </w:rPr>
        <w:t xml:space="preserve">هذا </w:t>
      </w:r>
      <w:r w:rsidRPr="00D96ED2">
        <w:rPr>
          <w:rFonts w:ascii="Traditional Arabic" w:hAnsi="Traditional Arabic" w:cs="Traditional Arabic" w:hint="cs"/>
          <w:sz w:val="36"/>
          <w:szCs w:val="36"/>
          <w:rtl/>
        </w:rPr>
        <w:t>المنهج</w:t>
      </w:r>
      <w:r w:rsidR="00F31656" w:rsidRPr="00D96ED2">
        <w:rPr>
          <w:rFonts w:ascii="Traditional Arabic" w:hAnsi="Traditional Arabic" w:cs="Traditional Arabic" w:hint="cs"/>
          <w:sz w:val="36"/>
          <w:szCs w:val="36"/>
          <w:rtl/>
        </w:rPr>
        <w:t xml:space="preserve"> الجديد</w:t>
      </w:r>
      <w:r w:rsidRPr="00D96ED2">
        <w:rPr>
          <w:rFonts w:ascii="Traditional Arabic" w:hAnsi="Traditional Arabic" w:cs="Traditional Arabic" w:hint="cs"/>
          <w:sz w:val="36"/>
          <w:szCs w:val="36"/>
          <w:rtl/>
        </w:rPr>
        <w:t xml:space="preserve"> الذي تبنته عين المعارف انعكاسات إيجابية على سمعتها وشعبيها من جانب كما كان له دور فعال في انفراج الوضع الاقتصادي للمدرسة. ويمكن رصد آفاق هذا الانفراج في النقاط الآتية:</w:t>
      </w:r>
    </w:p>
    <w:p w:rsidR="00C45020" w:rsidRPr="00D96ED2" w:rsidRDefault="00E84F84" w:rsidP="00A50F42">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lastRenderedPageBreak/>
        <w:t xml:space="preserve">حققت عين المعارف اكتفاء ذاتيا في </w:t>
      </w:r>
      <w:r w:rsidR="00A50F42" w:rsidRPr="00D96ED2">
        <w:rPr>
          <w:rFonts w:ascii="Traditional Arabic" w:hAnsi="Traditional Arabic" w:cs="Traditional Arabic" w:hint="cs"/>
          <w:sz w:val="36"/>
          <w:szCs w:val="36"/>
          <w:rtl/>
        </w:rPr>
        <w:t xml:space="preserve">جمع أموال كبيرة وموردها الوحيد هو الرسومات المدرسية المدفوعة من الطلبة. واستطاعت دفع </w:t>
      </w:r>
      <w:r w:rsidRPr="00D96ED2">
        <w:rPr>
          <w:rFonts w:ascii="Traditional Arabic" w:hAnsi="Traditional Arabic" w:cs="Traditional Arabic" w:hint="cs"/>
          <w:sz w:val="36"/>
          <w:szCs w:val="36"/>
          <w:rtl/>
        </w:rPr>
        <w:t>رواتب موظفيها الأكاديميين وغير الأكاديميين، دون الحاجة إلى تبرعات الآخرين</w:t>
      </w:r>
      <w:r w:rsidR="00A50F42"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w:t>
      </w:r>
    </w:p>
    <w:p w:rsidR="00C45020" w:rsidRPr="00D96ED2" w:rsidRDefault="00C45020" w:rsidP="00A50F42">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تمكنت المدرسة من </w:t>
      </w:r>
      <w:r w:rsidR="00A50F42" w:rsidRPr="00D96ED2">
        <w:rPr>
          <w:rFonts w:ascii="Traditional Arabic" w:hAnsi="Traditional Arabic" w:cs="Traditional Arabic" w:hint="cs"/>
          <w:sz w:val="36"/>
          <w:szCs w:val="36"/>
          <w:rtl/>
        </w:rPr>
        <w:t xml:space="preserve">دخلها </w:t>
      </w:r>
      <w:r w:rsidRPr="00D96ED2">
        <w:rPr>
          <w:rFonts w:ascii="Traditional Arabic" w:hAnsi="Traditional Arabic" w:cs="Traditional Arabic" w:hint="cs"/>
          <w:sz w:val="36"/>
          <w:szCs w:val="36"/>
          <w:rtl/>
        </w:rPr>
        <w:t>بناء مقرها الذتي المشتمل على فصول عدة ومكاتب إدارية و</w:t>
      </w:r>
      <w:r w:rsidR="00A50F42" w:rsidRPr="00D96ED2">
        <w:rPr>
          <w:rFonts w:ascii="Traditional Arabic" w:hAnsi="Traditional Arabic" w:cs="Traditional Arabic" w:hint="cs"/>
          <w:sz w:val="36"/>
          <w:szCs w:val="36"/>
          <w:rtl/>
        </w:rPr>
        <w:t>محلات أخرى</w:t>
      </w:r>
      <w:r w:rsidRPr="00D96ED2">
        <w:rPr>
          <w:rFonts w:ascii="Traditional Arabic" w:hAnsi="Traditional Arabic" w:cs="Traditional Arabic" w:hint="cs"/>
          <w:sz w:val="36"/>
          <w:szCs w:val="36"/>
          <w:rtl/>
        </w:rPr>
        <w:t>.</w:t>
      </w:r>
    </w:p>
    <w:p w:rsidR="00C45020" w:rsidRPr="00D96ED2" w:rsidRDefault="00C45020" w:rsidP="00C45020">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خلقت المدرسة فرصا مواتية للاقتصاد المحلي، </w:t>
      </w:r>
      <w:r w:rsidR="00A50F42" w:rsidRPr="00D96ED2">
        <w:rPr>
          <w:rFonts w:ascii="Traditional Arabic" w:hAnsi="Traditional Arabic" w:cs="Traditional Arabic" w:hint="cs"/>
          <w:sz w:val="36"/>
          <w:szCs w:val="36"/>
          <w:rtl/>
        </w:rPr>
        <w:t xml:space="preserve">حيث </w:t>
      </w:r>
      <w:r w:rsidRPr="00D96ED2">
        <w:rPr>
          <w:rFonts w:ascii="Traditional Arabic" w:hAnsi="Traditional Arabic" w:cs="Traditional Arabic" w:hint="cs"/>
          <w:sz w:val="36"/>
          <w:szCs w:val="36"/>
          <w:rtl/>
        </w:rPr>
        <w:t xml:space="preserve">يتوافد الباعة إلى بوابة المدرسة </w:t>
      </w:r>
      <w:r w:rsidR="00A50F42" w:rsidRPr="00D96ED2">
        <w:rPr>
          <w:rFonts w:ascii="Traditional Arabic" w:hAnsi="Traditional Arabic" w:cs="Traditional Arabic" w:hint="cs"/>
          <w:sz w:val="36"/>
          <w:szCs w:val="36"/>
          <w:rtl/>
        </w:rPr>
        <w:t xml:space="preserve">في أيام الدراسة </w:t>
      </w:r>
      <w:r w:rsidRPr="00D96ED2">
        <w:rPr>
          <w:rFonts w:ascii="Traditional Arabic" w:hAnsi="Traditional Arabic" w:cs="Traditional Arabic" w:hint="cs"/>
          <w:sz w:val="36"/>
          <w:szCs w:val="36"/>
          <w:rtl/>
        </w:rPr>
        <w:t>لعرض مبيعاتهم</w:t>
      </w:r>
      <w:r w:rsidR="00A50F42" w:rsidRPr="00D96ED2">
        <w:rPr>
          <w:rFonts w:ascii="Traditional Arabic" w:hAnsi="Traditional Arabic" w:cs="Traditional Arabic" w:hint="cs"/>
          <w:sz w:val="36"/>
          <w:szCs w:val="36"/>
          <w:rtl/>
        </w:rPr>
        <w:t>،</w:t>
      </w:r>
      <w:r w:rsidRPr="00D96ED2">
        <w:rPr>
          <w:rFonts w:ascii="Traditional Arabic" w:hAnsi="Traditional Arabic" w:cs="Traditional Arabic" w:hint="cs"/>
          <w:sz w:val="36"/>
          <w:szCs w:val="36"/>
          <w:rtl/>
        </w:rPr>
        <w:t xml:space="preserve"> وكانوا يجنون أرباحا لا باس بها.</w:t>
      </w:r>
    </w:p>
    <w:p w:rsidR="00C24992" w:rsidRPr="00D96ED2" w:rsidRDefault="00C45020" w:rsidP="00A50F42">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استطاعت المدرسة أن تمتلك</w:t>
      </w:r>
      <w:r w:rsidR="00E84F84" w:rsidRPr="00D96ED2">
        <w:rPr>
          <w:rFonts w:ascii="Traditional Arabic" w:hAnsi="Traditional Arabic" w:cs="Traditional Arabic" w:hint="cs"/>
          <w:sz w:val="36"/>
          <w:szCs w:val="36"/>
          <w:rtl/>
        </w:rPr>
        <w:t xml:space="preserve"> </w:t>
      </w:r>
      <w:r w:rsidR="00A50F42" w:rsidRPr="00D96ED2">
        <w:rPr>
          <w:rFonts w:ascii="Traditional Arabic" w:hAnsi="Traditional Arabic" w:cs="Traditional Arabic" w:hint="cs"/>
          <w:sz w:val="36"/>
          <w:szCs w:val="36"/>
          <w:rtl/>
        </w:rPr>
        <w:t xml:space="preserve">من دخلها </w:t>
      </w:r>
      <w:r w:rsidRPr="00D96ED2">
        <w:rPr>
          <w:rFonts w:ascii="Traditional Arabic" w:hAnsi="Traditional Arabic" w:cs="Traditional Arabic" w:hint="cs"/>
          <w:sz w:val="36"/>
          <w:szCs w:val="36"/>
          <w:rtl/>
        </w:rPr>
        <w:t>أدوات إجرائية</w:t>
      </w:r>
      <w:r w:rsidR="00A50F42" w:rsidRPr="00D96ED2">
        <w:rPr>
          <w:rFonts w:ascii="Traditional Arabic" w:hAnsi="Traditional Arabic" w:cs="Traditional Arabic" w:hint="cs"/>
          <w:sz w:val="36"/>
          <w:szCs w:val="36"/>
          <w:rtl/>
        </w:rPr>
        <w:t xml:space="preserve"> ضرورية كالمولد الضخم والمكتبة وأجهزة الحاسوب المنصوبة في معمل الحاسوب التابع للمدرسة، وأدوات المكاتب وغيرها.  </w:t>
      </w:r>
    </w:p>
    <w:p w:rsidR="00C821DF" w:rsidRPr="00D96ED2" w:rsidRDefault="00A50F42" w:rsidP="00A50F42">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 xml:space="preserve">    وخلاصة القول إن مدرسة عين المعارف بفكرة تأسيسها الثورية وتجديد منهجا الدراسي، وما </w:t>
      </w:r>
      <w:r w:rsidR="00011B91" w:rsidRPr="00D96ED2">
        <w:rPr>
          <w:rFonts w:ascii="Traditional Arabic" w:hAnsi="Traditional Arabic" w:cs="Traditional Arabic" w:hint="cs"/>
          <w:sz w:val="36"/>
          <w:szCs w:val="36"/>
          <w:rtl/>
        </w:rPr>
        <w:t>نتج على خلفية ذلك من انفراج ا</w:t>
      </w:r>
      <w:r w:rsidRPr="00D96ED2">
        <w:rPr>
          <w:rFonts w:ascii="Traditional Arabic" w:hAnsi="Traditional Arabic" w:cs="Traditional Arabic" w:hint="cs"/>
          <w:sz w:val="36"/>
          <w:szCs w:val="36"/>
          <w:rtl/>
        </w:rPr>
        <w:t>قتصادي</w:t>
      </w:r>
      <w:r w:rsidR="00011B91" w:rsidRPr="00D96ED2">
        <w:rPr>
          <w:rFonts w:ascii="Traditional Arabic" w:hAnsi="Traditional Arabic" w:cs="Traditional Arabic" w:hint="cs"/>
          <w:sz w:val="36"/>
          <w:szCs w:val="36"/>
          <w:rtl/>
        </w:rPr>
        <w:t xml:space="preserve"> جديرة بأن تكون من خير النماذج لمدارس الثقافة العربية والإسلامية في القرن الحادي والعشرين، وإن خريجيها سيكونون محل ترحيب حال كونهم في الجامعات النيجيرية، وحال انخراطهم في سوق العمل بقطاعيه الحكومي والخاص.</w:t>
      </w:r>
    </w:p>
    <w:p w:rsidR="00C821DF" w:rsidRPr="00D96ED2" w:rsidRDefault="00C821DF" w:rsidP="00C821DF">
      <w:pPr>
        <w:pStyle w:val="ListParagraph"/>
        <w:bidi/>
        <w:spacing w:line="240" w:lineRule="auto"/>
        <w:jc w:val="both"/>
        <w:rPr>
          <w:rFonts w:ascii="Traditional Arabic" w:hAnsi="Traditional Arabic" w:cs="Traditional Arabic"/>
          <w:sz w:val="36"/>
          <w:szCs w:val="36"/>
          <w:rtl/>
        </w:rPr>
      </w:pPr>
    </w:p>
    <w:p w:rsidR="00C821DF" w:rsidRPr="00D96ED2" w:rsidRDefault="00C821DF" w:rsidP="00C821DF">
      <w:pPr>
        <w:pStyle w:val="ListParagraph"/>
        <w:bidi/>
        <w:spacing w:line="240" w:lineRule="auto"/>
        <w:jc w:val="both"/>
        <w:rPr>
          <w:rFonts w:ascii="Traditional Arabic" w:hAnsi="Traditional Arabic" w:cs="Traditional Arabic"/>
          <w:sz w:val="40"/>
          <w:szCs w:val="40"/>
          <w:rtl/>
        </w:rPr>
      </w:pPr>
    </w:p>
    <w:p w:rsidR="00C821DF" w:rsidRPr="00D96ED2" w:rsidRDefault="00C821DF" w:rsidP="00C821DF">
      <w:pPr>
        <w:pStyle w:val="ListParagraph"/>
        <w:bidi/>
        <w:spacing w:line="240" w:lineRule="auto"/>
        <w:jc w:val="both"/>
        <w:rPr>
          <w:rFonts w:ascii="Traditional Arabic" w:hAnsi="Traditional Arabic" w:cs="Traditional Arabic"/>
          <w:sz w:val="40"/>
          <w:szCs w:val="40"/>
          <w:rtl/>
        </w:rPr>
      </w:pPr>
    </w:p>
    <w:p w:rsidR="00C821DF" w:rsidRPr="00D96ED2" w:rsidRDefault="00C821DF" w:rsidP="00C821DF">
      <w:pPr>
        <w:pStyle w:val="ListParagraph"/>
        <w:bidi/>
        <w:spacing w:line="240" w:lineRule="auto"/>
        <w:jc w:val="both"/>
        <w:rPr>
          <w:rFonts w:ascii="Traditional Arabic" w:hAnsi="Traditional Arabic" w:cs="Traditional Arabic"/>
          <w:sz w:val="40"/>
          <w:szCs w:val="40"/>
          <w:rtl/>
        </w:rPr>
      </w:pPr>
    </w:p>
    <w:p w:rsidR="00C821DF" w:rsidRPr="00D96ED2" w:rsidRDefault="00C821DF" w:rsidP="00C821DF">
      <w:pPr>
        <w:pStyle w:val="ListParagraph"/>
        <w:bidi/>
        <w:spacing w:line="240" w:lineRule="auto"/>
        <w:jc w:val="both"/>
        <w:rPr>
          <w:rFonts w:ascii="Traditional Arabic" w:hAnsi="Traditional Arabic" w:cs="Traditional Arabic"/>
          <w:sz w:val="40"/>
          <w:szCs w:val="40"/>
          <w:rtl/>
        </w:rPr>
      </w:pPr>
    </w:p>
    <w:p w:rsidR="00C821DF" w:rsidRPr="00D96ED2" w:rsidRDefault="00C821DF" w:rsidP="00C821DF">
      <w:pPr>
        <w:pStyle w:val="ListParagraph"/>
        <w:bidi/>
        <w:spacing w:line="240" w:lineRule="auto"/>
        <w:jc w:val="both"/>
        <w:rPr>
          <w:rFonts w:ascii="Traditional Arabic" w:hAnsi="Traditional Arabic" w:cs="Traditional Arabic"/>
          <w:sz w:val="40"/>
          <w:szCs w:val="40"/>
          <w:rtl/>
        </w:rPr>
      </w:pPr>
    </w:p>
    <w:p w:rsidR="00C821DF" w:rsidRPr="00D96ED2" w:rsidRDefault="00C821DF" w:rsidP="00C821DF">
      <w:pPr>
        <w:pStyle w:val="ListParagraph"/>
        <w:bidi/>
        <w:spacing w:line="240" w:lineRule="auto"/>
        <w:jc w:val="both"/>
        <w:rPr>
          <w:rFonts w:ascii="Traditional Arabic" w:hAnsi="Traditional Arabic" w:cs="Traditional Arabic"/>
          <w:sz w:val="40"/>
          <w:szCs w:val="40"/>
          <w:rtl/>
        </w:rPr>
      </w:pPr>
    </w:p>
    <w:p w:rsidR="00C821DF" w:rsidRPr="00D96ED2" w:rsidRDefault="00C821DF" w:rsidP="00C821DF">
      <w:pPr>
        <w:pStyle w:val="ListParagraph"/>
        <w:bidi/>
        <w:spacing w:line="240" w:lineRule="auto"/>
        <w:jc w:val="both"/>
        <w:rPr>
          <w:rFonts w:ascii="Traditional Arabic" w:hAnsi="Traditional Arabic" w:cs="Traditional Arabic"/>
          <w:sz w:val="40"/>
          <w:szCs w:val="40"/>
          <w:rtl/>
        </w:rPr>
      </w:pPr>
    </w:p>
    <w:p w:rsidR="00C821DF" w:rsidRPr="00D96ED2" w:rsidRDefault="00C821DF" w:rsidP="00C821DF">
      <w:pPr>
        <w:pStyle w:val="ListParagraph"/>
        <w:bidi/>
        <w:spacing w:line="240" w:lineRule="auto"/>
        <w:jc w:val="both"/>
        <w:rPr>
          <w:rFonts w:ascii="Traditional Arabic" w:hAnsi="Traditional Arabic" w:cs="Traditional Arabic"/>
          <w:sz w:val="40"/>
          <w:szCs w:val="40"/>
          <w:rtl/>
        </w:rPr>
      </w:pPr>
    </w:p>
    <w:p w:rsidR="00C821DF" w:rsidRPr="00D96ED2" w:rsidRDefault="00C821DF" w:rsidP="00C821DF">
      <w:pPr>
        <w:pStyle w:val="ListParagraph"/>
        <w:bidi/>
        <w:spacing w:line="240" w:lineRule="auto"/>
        <w:jc w:val="both"/>
        <w:rPr>
          <w:rFonts w:ascii="Traditional Arabic" w:hAnsi="Traditional Arabic" w:cs="Traditional Arabic"/>
          <w:sz w:val="40"/>
          <w:szCs w:val="40"/>
          <w:rtl/>
        </w:rPr>
      </w:pPr>
    </w:p>
    <w:p w:rsidR="00C821DF" w:rsidRPr="00D96ED2" w:rsidRDefault="00C821DF" w:rsidP="00C821DF">
      <w:pPr>
        <w:pStyle w:val="ListParagraph"/>
        <w:bidi/>
        <w:spacing w:line="240" w:lineRule="auto"/>
        <w:jc w:val="both"/>
        <w:rPr>
          <w:rFonts w:ascii="Traditional Arabic" w:hAnsi="Traditional Arabic" w:cs="Traditional Arabic"/>
          <w:sz w:val="40"/>
          <w:szCs w:val="40"/>
          <w:rtl/>
        </w:rPr>
      </w:pPr>
    </w:p>
    <w:p w:rsidR="00DC2F73" w:rsidRPr="00D96ED2" w:rsidRDefault="00C24992" w:rsidP="00C821DF">
      <w:pPr>
        <w:pStyle w:val="ListParagraph"/>
        <w:bidi/>
        <w:spacing w:line="240" w:lineRule="auto"/>
        <w:jc w:val="center"/>
        <w:rPr>
          <w:rFonts w:ascii="Arabic Typesetting" w:hAnsi="Arabic Typesetting" w:cs="Arabic Typesetting"/>
          <w:b/>
          <w:bCs/>
          <w:sz w:val="36"/>
          <w:szCs w:val="36"/>
        </w:rPr>
      </w:pPr>
      <w:r w:rsidRPr="00D96ED2">
        <w:rPr>
          <w:rFonts w:ascii="Arabic Typesetting" w:hAnsi="Arabic Typesetting" w:cs="Arabic Typesetting"/>
          <w:b/>
          <w:bCs/>
          <w:sz w:val="52"/>
          <w:szCs w:val="52"/>
          <w:rtl/>
        </w:rPr>
        <w:t>الخاتمة</w:t>
      </w:r>
    </w:p>
    <w:p w:rsidR="00DC2F73" w:rsidRPr="000451AE" w:rsidRDefault="008E0648" w:rsidP="000451AE">
      <w:pPr>
        <w:pStyle w:val="ListParagraph"/>
        <w:numPr>
          <w:ilvl w:val="0"/>
          <w:numId w:val="19"/>
        </w:numPr>
        <w:bidi/>
        <w:spacing w:line="240" w:lineRule="auto"/>
        <w:jc w:val="both"/>
        <w:rPr>
          <w:rFonts w:ascii="Traditional Arabic" w:hAnsi="Traditional Arabic" w:cs="Traditional Arabic"/>
          <w:b/>
          <w:bCs/>
          <w:sz w:val="36"/>
          <w:szCs w:val="36"/>
        </w:rPr>
      </w:pPr>
      <w:r w:rsidRPr="000451AE">
        <w:rPr>
          <w:rFonts w:ascii="Traditional Arabic" w:hAnsi="Traditional Arabic" w:cs="Traditional Arabic" w:hint="cs"/>
          <w:b/>
          <w:bCs/>
          <w:sz w:val="32"/>
          <w:szCs w:val="32"/>
          <w:rtl/>
        </w:rPr>
        <w:t xml:space="preserve"> </w:t>
      </w:r>
      <w:r w:rsidR="00DC2F73" w:rsidRPr="000451AE">
        <w:rPr>
          <w:rFonts w:ascii="Traditional Arabic" w:hAnsi="Traditional Arabic" w:cs="Traditional Arabic" w:hint="cs"/>
          <w:b/>
          <w:bCs/>
          <w:sz w:val="32"/>
          <w:szCs w:val="32"/>
          <w:rtl/>
        </w:rPr>
        <w:t xml:space="preserve">تنائج </w:t>
      </w:r>
      <w:r w:rsidR="00C24992" w:rsidRPr="000451AE">
        <w:rPr>
          <w:rFonts w:ascii="Traditional Arabic" w:hAnsi="Traditional Arabic" w:cs="Traditional Arabic" w:hint="cs"/>
          <w:b/>
          <w:bCs/>
          <w:sz w:val="32"/>
          <w:szCs w:val="32"/>
          <w:rtl/>
        </w:rPr>
        <w:t>المقالة</w:t>
      </w:r>
    </w:p>
    <w:p w:rsidR="008E0648" w:rsidRPr="00D96ED2" w:rsidRDefault="00F96870" w:rsidP="008E0648">
      <w:pPr>
        <w:pStyle w:val="ListParagraph"/>
        <w:bidi/>
        <w:spacing w:line="240" w:lineRule="auto"/>
        <w:jc w:val="both"/>
        <w:rPr>
          <w:rFonts w:ascii="Traditional Arabic" w:hAnsi="Traditional Arabic" w:cs="Traditional Arabic"/>
          <w:sz w:val="36"/>
          <w:szCs w:val="36"/>
          <w:rtl/>
        </w:rPr>
      </w:pPr>
      <w:r w:rsidRPr="00D96ED2">
        <w:rPr>
          <w:rFonts w:ascii="Traditional Arabic" w:hAnsi="Traditional Arabic" w:cs="Traditional Arabic" w:hint="cs"/>
          <w:sz w:val="36"/>
          <w:szCs w:val="36"/>
          <w:rtl/>
        </w:rPr>
        <w:t>تمكن الباحث من خلال مقالته استنتاج ما يلي:</w:t>
      </w:r>
    </w:p>
    <w:p w:rsidR="00F96870" w:rsidRPr="00D96ED2" w:rsidRDefault="00F96870" w:rsidP="00F96870">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إن المعاهد العلمية العريقة في تاريخ كنو </w:t>
      </w:r>
      <w:r w:rsidRPr="00D96ED2">
        <w:rPr>
          <w:rFonts w:ascii="Traditional Arabic" w:hAnsi="Traditional Arabic" w:cs="Traditional Arabic"/>
          <w:sz w:val="36"/>
          <w:szCs w:val="36"/>
          <w:rtl/>
        </w:rPr>
        <w:t>–</w:t>
      </w:r>
      <w:r w:rsidRPr="00D96ED2">
        <w:rPr>
          <w:rFonts w:ascii="Traditional Arabic" w:hAnsi="Traditional Arabic" w:cs="Traditional Arabic" w:hint="cs"/>
          <w:sz w:val="36"/>
          <w:szCs w:val="36"/>
          <w:rtl/>
        </w:rPr>
        <w:t>على الرغم من هيمنة التقليد على نظامها الأدائي- نجحت في غرس الثقافة العربية الإسلامية، وخرجت كوكبة من العلماء الذين شكلوا أساس النهضة العربية الإسلامية في كنو.</w:t>
      </w:r>
    </w:p>
    <w:p w:rsidR="00F96870" w:rsidRPr="00D96ED2" w:rsidRDefault="00F96870" w:rsidP="00F96870">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لقد لعب التقليد الأدائي في المعاهد القديمة دورا سلبيا في تعقيد وضعها الإقتصادي ومن ثم قلّل من شعبيتها لدى الجمهور.</w:t>
      </w:r>
    </w:p>
    <w:p w:rsidR="00600057" w:rsidRPr="00D96ED2" w:rsidRDefault="00F96870" w:rsidP="00F96870">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إن مدارس الثقافة العربية الإسلامية تعرضت لعراقيل </w:t>
      </w:r>
      <w:r w:rsidR="00600057" w:rsidRPr="00D96ED2">
        <w:rPr>
          <w:rFonts w:ascii="Traditional Arabic" w:hAnsi="Traditional Arabic" w:cs="Traditional Arabic" w:hint="cs"/>
          <w:sz w:val="36"/>
          <w:szCs w:val="36"/>
          <w:rtl/>
        </w:rPr>
        <w:t>كثيرة وهي تشق طريقها إلى المنهجية في عهد الاستعمار الإنجليزية، وبعد حصولها على</w:t>
      </w:r>
      <w:r w:rsidRPr="00D96ED2">
        <w:rPr>
          <w:rFonts w:ascii="Traditional Arabic" w:hAnsi="Traditional Arabic" w:cs="Traditional Arabic" w:hint="cs"/>
          <w:sz w:val="36"/>
          <w:szCs w:val="36"/>
          <w:rtl/>
        </w:rPr>
        <w:t xml:space="preserve"> </w:t>
      </w:r>
      <w:r w:rsidR="00600057" w:rsidRPr="00D96ED2">
        <w:rPr>
          <w:rFonts w:ascii="Traditional Arabic" w:hAnsi="Traditional Arabic" w:cs="Traditional Arabic" w:hint="cs"/>
          <w:sz w:val="36"/>
          <w:szCs w:val="36"/>
          <w:rtl/>
        </w:rPr>
        <w:t>المنهجية عانت من شح مصادر التمويل ما أدى إلى انهيار في معنويتها.</w:t>
      </w:r>
    </w:p>
    <w:p w:rsidR="00F96870" w:rsidRPr="00D96ED2" w:rsidRDefault="00600057" w:rsidP="00600057">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إن مدرسة </w:t>
      </w:r>
      <w:r w:rsidRPr="00D96ED2">
        <w:rPr>
          <w:rFonts w:ascii="Traditional Arabic" w:hAnsi="Traditional Arabic" w:cs="Traditional Arabic" w:hint="cs"/>
          <w:b/>
          <w:bCs/>
          <w:sz w:val="36"/>
          <w:szCs w:val="36"/>
          <w:rtl/>
        </w:rPr>
        <w:t>عين المعارف</w:t>
      </w:r>
      <w:r w:rsidRPr="00D96ED2">
        <w:rPr>
          <w:rFonts w:ascii="Traditional Arabic" w:hAnsi="Traditional Arabic" w:cs="Traditional Arabic" w:hint="cs"/>
          <w:sz w:val="36"/>
          <w:szCs w:val="36"/>
          <w:rtl/>
        </w:rPr>
        <w:t xml:space="preserve"> بثورية فكرة تأسيسها وتجديد منهجا الدراسي، وما نتج على خلفية ذلك من حدوث انفراج كبير في اقتصادها جديرة بأن تكون خير نموذج لمدارس الثقافة العربية والإسلامية في القرن الحادي والعشرين، نظرا إلى أن خريجيها سيكونون </w:t>
      </w:r>
      <w:r w:rsidRPr="00D96ED2">
        <w:rPr>
          <w:rFonts w:ascii="Traditional Arabic" w:hAnsi="Traditional Arabic" w:cs="Traditional Arabic"/>
          <w:sz w:val="36"/>
          <w:szCs w:val="36"/>
          <w:rtl/>
        </w:rPr>
        <w:t>–</w:t>
      </w:r>
      <w:r w:rsidRPr="00D96ED2">
        <w:rPr>
          <w:rFonts w:ascii="Traditional Arabic" w:hAnsi="Traditional Arabic" w:cs="Traditional Arabic" w:hint="cs"/>
          <w:sz w:val="36"/>
          <w:szCs w:val="36"/>
          <w:rtl/>
        </w:rPr>
        <w:t xml:space="preserve"> بمشيئة الله - محل ترحيب الجميع حال التحاقهم بالجامعات النيجيرية والعالمية، وحال انخراطهم في سوق العمل بقطاعيه الحكومي والخاص.</w:t>
      </w:r>
    </w:p>
    <w:p w:rsidR="00DC2F73" w:rsidRPr="000451AE" w:rsidRDefault="00600057" w:rsidP="000451AE">
      <w:pPr>
        <w:pStyle w:val="ListParagraph"/>
        <w:numPr>
          <w:ilvl w:val="0"/>
          <w:numId w:val="19"/>
        </w:numPr>
        <w:bidi/>
        <w:spacing w:line="240" w:lineRule="auto"/>
        <w:jc w:val="both"/>
        <w:rPr>
          <w:rFonts w:ascii="Traditional Arabic" w:hAnsi="Traditional Arabic" w:cs="Traditional Arabic"/>
          <w:b/>
          <w:bCs/>
          <w:sz w:val="32"/>
          <w:szCs w:val="32"/>
          <w:rtl/>
        </w:rPr>
      </w:pPr>
      <w:r w:rsidRPr="000451AE">
        <w:rPr>
          <w:rFonts w:ascii="Traditional Arabic" w:hAnsi="Traditional Arabic" w:cs="Traditional Arabic" w:hint="cs"/>
          <w:b/>
          <w:bCs/>
          <w:sz w:val="32"/>
          <w:szCs w:val="32"/>
          <w:rtl/>
        </w:rPr>
        <w:t xml:space="preserve"> </w:t>
      </w:r>
      <w:r w:rsidR="00DC2F73" w:rsidRPr="000451AE">
        <w:rPr>
          <w:rFonts w:ascii="Traditional Arabic" w:hAnsi="Traditional Arabic" w:cs="Traditional Arabic" w:hint="cs"/>
          <w:b/>
          <w:bCs/>
          <w:sz w:val="32"/>
          <w:szCs w:val="32"/>
          <w:rtl/>
        </w:rPr>
        <w:t>توصيات ا</w:t>
      </w:r>
      <w:r w:rsidR="00C24992" w:rsidRPr="000451AE">
        <w:rPr>
          <w:rFonts w:ascii="Traditional Arabic" w:hAnsi="Traditional Arabic" w:cs="Traditional Arabic" w:hint="cs"/>
          <w:b/>
          <w:bCs/>
          <w:sz w:val="32"/>
          <w:szCs w:val="32"/>
          <w:rtl/>
        </w:rPr>
        <w:t>لمقالة</w:t>
      </w:r>
    </w:p>
    <w:p w:rsidR="000D24A4" w:rsidRPr="00D96ED2" w:rsidRDefault="000D24A4" w:rsidP="000D24A4">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يجب على الأمة الإسلامية أن تتحمل مسئوليتها في تفجير ثورة أكاديمية ممنهجة تؤدي إلى تحسين أوضاع مدارس الثقافة الإسلامية.</w:t>
      </w:r>
    </w:p>
    <w:p w:rsidR="000D24A4" w:rsidRPr="00D96ED2" w:rsidRDefault="000D24A4" w:rsidP="000D24A4">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على الحكومات الفيدرالية وحكومات المحافظات مضاعفة جهودها في تطوير مدارس الثقافة الإسلامة ومراجعة مناهجها لتمكينها من التماشى مع روح العصر.</w:t>
      </w:r>
    </w:p>
    <w:p w:rsidR="000D24A4" w:rsidRPr="00D96ED2" w:rsidRDefault="000D24A4" w:rsidP="00651AF1">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lastRenderedPageBreak/>
        <w:t xml:space="preserve">يجب على الطلاب المتخصصين في الدراسات العربية والإسلامية أن يكونوا أكثر انفتاحا </w:t>
      </w:r>
      <w:r w:rsidR="00E62281" w:rsidRPr="00D96ED2">
        <w:rPr>
          <w:rFonts w:ascii="Traditional Arabic" w:hAnsi="Traditional Arabic" w:cs="Traditional Arabic" w:hint="cs"/>
          <w:sz w:val="36"/>
          <w:szCs w:val="36"/>
          <w:rtl/>
        </w:rPr>
        <w:t xml:space="preserve">حيال الثقافة المدنية الحديثة، وأن يبدوا مرونة كبيرة في </w:t>
      </w:r>
      <w:r w:rsidR="00651AF1" w:rsidRPr="00D96ED2">
        <w:rPr>
          <w:rFonts w:ascii="Traditional Arabic" w:hAnsi="Traditional Arabic" w:cs="Traditional Arabic" w:hint="cs"/>
          <w:sz w:val="36"/>
          <w:szCs w:val="36"/>
          <w:rtl/>
        </w:rPr>
        <w:t>الممارسات الوطنية</w:t>
      </w:r>
      <w:r w:rsidR="00E62281" w:rsidRPr="00D96ED2">
        <w:rPr>
          <w:rFonts w:ascii="Traditional Arabic" w:hAnsi="Traditional Arabic" w:cs="Traditional Arabic" w:hint="cs"/>
          <w:sz w:val="36"/>
          <w:szCs w:val="36"/>
          <w:rtl/>
        </w:rPr>
        <w:t xml:space="preserve"> </w:t>
      </w:r>
      <w:r w:rsidR="00651AF1" w:rsidRPr="00D96ED2">
        <w:rPr>
          <w:rFonts w:ascii="Traditional Arabic" w:hAnsi="Traditional Arabic" w:cs="Traditional Arabic" w:hint="cs"/>
          <w:sz w:val="36"/>
          <w:szCs w:val="36"/>
          <w:rtl/>
        </w:rPr>
        <w:t>خارج نطاق التدريس والقضاء.</w:t>
      </w:r>
    </w:p>
    <w:p w:rsidR="00651AF1" w:rsidRPr="00D96ED2" w:rsidRDefault="00651AF1" w:rsidP="00651AF1">
      <w:pPr>
        <w:pStyle w:val="ListParagraph"/>
        <w:bidi/>
        <w:spacing w:line="240" w:lineRule="auto"/>
        <w:jc w:val="both"/>
        <w:rPr>
          <w:rFonts w:ascii="Traditional Arabic" w:hAnsi="Traditional Arabic" w:cs="Traditional Arabic"/>
          <w:sz w:val="36"/>
          <w:szCs w:val="36"/>
          <w:rtl/>
        </w:rPr>
      </w:pPr>
    </w:p>
    <w:p w:rsidR="00651AF1" w:rsidRPr="00D96ED2" w:rsidRDefault="00651AF1" w:rsidP="00651AF1">
      <w:pPr>
        <w:pStyle w:val="ListParagraph"/>
        <w:bidi/>
        <w:spacing w:line="240" w:lineRule="auto"/>
        <w:jc w:val="both"/>
        <w:rPr>
          <w:rFonts w:ascii="Traditional Arabic" w:hAnsi="Traditional Arabic" w:cs="Traditional Arabic"/>
          <w:sz w:val="36"/>
          <w:szCs w:val="36"/>
          <w:rtl/>
        </w:rPr>
      </w:pPr>
    </w:p>
    <w:p w:rsidR="00651AF1" w:rsidRPr="00D96ED2" w:rsidRDefault="00651AF1" w:rsidP="00651AF1">
      <w:pPr>
        <w:pStyle w:val="ListParagraph"/>
        <w:bidi/>
        <w:spacing w:line="240" w:lineRule="auto"/>
        <w:jc w:val="both"/>
        <w:rPr>
          <w:rFonts w:ascii="Traditional Arabic" w:hAnsi="Traditional Arabic" w:cs="Traditional Arabic"/>
          <w:sz w:val="36"/>
          <w:szCs w:val="36"/>
          <w:rtl/>
        </w:rPr>
      </w:pPr>
    </w:p>
    <w:p w:rsidR="00651AF1" w:rsidRPr="00D96ED2" w:rsidRDefault="00651AF1" w:rsidP="00651AF1">
      <w:pPr>
        <w:pStyle w:val="ListParagraph"/>
        <w:bidi/>
        <w:spacing w:line="240" w:lineRule="auto"/>
        <w:jc w:val="both"/>
        <w:rPr>
          <w:rFonts w:ascii="Traditional Arabic" w:hAnsi="Traditional Arabic" w:cs="Traditional Arabic"/>
          <w:sz w:val="36"/>
          <w:szCs w:val="36"/>
          <w:rtl/>
        </w:rPr>
      </w:pPr>
    </w:p>
    <w:p w:rsidR="000451AE" w:rsidRDefault="000451AE">
      <w:pPr>
        <w:rPr>
          <w:rFonts w:ascii="Traditional Arabic" w:hAnsi="Traditional Arabic" w:cs="Traditional Arabic"/>
          <w:sz w:val="34"/>
          <w:szCs w:val="34"/>
          <w:rtl/>
        </w:rPr>
      </w:pPr>
      <w:r>
        <w:rPr>
          <w:rFonts w:ascii="Traditional Arabic" w:hAnsi="Traditional Arabic" w:cs="Traditional Arabic"/>
          <w:sz w:val="34"/>
          <w:szCs w:val="34"/>
          <w:rtl/>
        </w:rPr>
        <w:br w:type="page"/>
      </w:r>
    </w:p>
    <w:p w:rsidR="00651AF1" w:rsidRPr="00D96ED2" w:rsidRDefault="00651AF1" w:rsidP="0031468B">
      <w:pPr>
        <w:pStyle w:val="ListParagraph"/>
        <w:bidi/>
        <w:spacing w:line="240" w:lineRule="auto"/>
        <w:jc w:val="both"/>
        <w:rPr>
          <w:rFonts w:ascii="Traditional Arabic" w:hAnsi="Traditional Arabic" w:cs="Traditional Arabic"/>
          <w:sz w:val="34"/>
          <w:szCs w:val="34"/>
        </w:rPr>
      </w:pPr>
    </w:p>
    <w:p w:rsidR="00651AF1" w:rsidRPr="00D96ED2" w:rsidRDefault="00651AF1" w:rsidP="0031468B">
      <w:pPr>
        <w:pStyle w:val="ListParagraph"/>
        <w:bidi/>
        <w:spacing w:line="240" w:lineRule="auto"/>
        <w:jc w:val="both"/>
        <w:rPr>
          <w:rFonts w:ascii="Traditional Arabic" w:hAnsi="Traditional Arabic" w:cs="Traditional Arabic"/>
          <w:sz w:val="34"/>
          <w:szCs w:val="34"/>
        </w:rPr>
      </w:pPr>
      <w:r w:rsidRPr="00D96ED2">
        <w:rPr>
          <w:rFonts w:ascii="Arabic Typesetting" w:hAnsi="Arabic Typesetting" w:cs="Arabic Typesetting"/>
          <w:b/>
          <w:bCs/>
          <w:sz w:val="50"/>
          <w:szCs w:val="50"/>
          <w:rtl/>
        </w:rPr>
        <w:t>هوامش المقالة</w:t>
      </w:r>
      <w:r w:rsidRPr="00D96ED2">
        <w:rPr>
          <w:rFonts w:ascii="Traditional Arabic" w:hAnsi="Traditional Arabic" w:cs="Traditional Arabic" w:hint="cs"/>
          <w:sz w:val="34"/>
          <w:szCs w:val="34"/>
          <w:rtl/>
        </w:rPr>
        <w:t>:</w:t>
      </w:r>
    </w:p>
    <w:p w:rsidR="00651AF1" w:rsidRPr="00D96ED2" w:rsidRDefault="00DC0DA3"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الأ</w:t>
      </w:r>
      <w:r w:rsidR="0046281E" w:rsidRPr="00D96ED2">
        <w:rPr>
          <w:rFonts w:ascii="Traditional Arabic" w:hAnsi="Traditional Arabic" w:cs="Traditional Arabic" w:hint="cs"/>
          <w:sz w:val="34"/>
          <w:szCs w:val="34"/>
          <w:rtl/>
        </w:rPr>
        <w:t>لوري،آدم عبد الله الإسلام في نيجيريا ط3(1398- 1978)   ص  32</w:t>
      </w:r>
    </w:p>
    <w:p w:rsidR="0046281E" w:rsidRPr="00D96ED2" w:rsidRDefault="0046281E"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النثر العربي النيجيري صوره وخصائصه عبر العصور، ط1(1432-2011) دار الأمة   ص  26</w:t>
      </w:r>
    </w:p>
    <w:p w:rsidR="0046281E" w:rsidRPr="00D96ED2" w:rsidRDefault="0046281E"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ص62-</w:t>
      </w:r>
      <w:r w:rsidR="00895B20" w:rsidRPr="00D96ED2">
        <w:rPr>
          <w:rFonts w:ascii="Traditional Arabic" w:hAnsi="Traditional Arabic" w:cs="Traditional Arabic" w:hint="cs"/>
          <w:sz w:val="34"/>
          <w:szCs w:val="34"/>
          <w:rtl/>
        </w:rPr>
        <w:t>64</w:t>
      </w:r>
    </w:p>
    <w:p w:rsidR="00895B20" w:rsidRPr="00D96ED2" w:rsidRDefault="00895B20"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علي أبوبكر(الدكتور) الثقافة العربية في نيجيريا من 1750-1960، ط1(1972) ص  169</w:t>
      </w:r>
    </w:p>
    <w:p w:rsidR="00895B20" w:rsidRPr="00D96ED2" w:rsidRDefault="00895B20"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  171</w:t>
      </w:r>
    </w:p>
    <w:p w:rsidR="00895B20" w:rsidRPr="00D96ED2" w:rsidRDefault="00895B20"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  172</w:t>
      </w:r>
    </w:p>
    <w:p w:rsidR="00895B20" w:rsidRPr="00D96ED2" w:rsidRDefault="00895B20"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  172</w:t>
      </w:r>
    </w:p>
    <w:p w:rsidR="00895B20" w:rsidRPr="00D96ED2" w:rsidRDefault="00895B20"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w:t>
      </w:r>
      <w:r w:rsidR="0031468B" w:rsidRPr="00D96ED2">
        <w:rPr>
          <w:rFonts w:ascii="Traditional Arabic" w:hAnsi="Traditional Arabic" w:cs="Traditional Arabic" w:hint="cs"/>
          <w:sz w:val="34"/>
          <w:szCs w:val="34"/>
          <w:rtl/>
        </w:rPr>
        <w:t xml:space="preserve">  </w:t>
      </w:r>
      <w:r w:rsidRPr="00D96ED2">
        <w:rPr>
          <w:rFonts w:ascii="Traditional Arabic" w:hAnsi="Traditional Arabic" w:cs="Traditional Arabic" w:hint="cs"/>
          <w:sz w:val="34"/>
          <w:szCs w:val="34"/>
          <w:rtl/>
        </w:rPr>
        <w:t>172</w:t>
      </w:r>
    </w:p>
    <w:p w:rsidR="0031468B" w:rsidRPr="00D96ED2" w:rsidRDefault="0031468B"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  173</w:t>
      </w:r>
    </w:p>
    <w:p w:rsidR="00895B20" w:rsidRPr="00D96ED2" w:rsidRDefault="00895B20"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مقابلة مع محمد المنصور جبريل أستاذ بقسم اللغة العربية جامعة بايرو بتاريخ 27-4-2015</w:t>
      </w:r>
    </w:p>
    <w:p w:rsidR="00895B20" w:rsidRPr="00D96ED2" w:rsidRDefault="00895B20"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غلادنشي، شيخو أحمد</w:t>
      </w:r>
      <w:r w:rsidR="00DC0DA3" w:rsidRPr="00D96ED2">
        <w:rPr>
          <w:rFonts w:ascii="Traditional Arabic" w:hAnsi="Traditional Arabic" w:cs="Traditional Arabic" w:hint="cs"/>
          <w:sz w:val="34"/>
          <w:szCs w:val="34"/>
          <w:rtl/>
        </w:rPr>
        <w:t xml:space="preserve"> سعيد(الدكتور) حركة اللغة العربية وآدابها في نيجيريا  ط2(1414-1993)  ص  80</w:t>
      </w:r>
    </w:p>
    <w:p w:rsidR="00DC0DA3" w:rsidRPr="00D96ED2" w:rsidRDefault="00DC0DA3"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  84</w:t>
      </w:r>
    </w:p>
    <w:p w:rsidR="00DC0DA3" w:rsidRPr="00D96ED2" w:rsidRDefault="00DC0DA3"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  85</w:t>
      </w:r>
    </w:p>
    <w:p w:rsidR="00DC0DA3" w:rsidRPr="00D96ED2" w:rsidRDefault="00DC0DA3"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  89</w:t>
      </w:r>
    </w:p>
    <w:p w:rsidR="00DC0DA3" w:rsidRPr="00D96ED2" w:rsidRDefault="00DC0DA3"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  91</w:t>
      </w:r>
    </w:p>
    <w:p w:rsidR="00DC0DA3" w:rsidRPr="00D96ED2" w:rsidRDefault="00DC0DA3" w:rsidP="0031468B">
      <w:pPr>
        <w:pStyle w:val="ListParagraph"/>
        <w:numPr>
          <w:ilvl w:val="0"/>
          <w:numId w:val="18"/>
        </w:numPr>
        <w:bidi/>
        <w:spacing w:line="240" w:lineRule="auto"/>
        <w:jc w:val="both"/>
        <w:rPr>
          <w:rFonts w:ascii="Traditional Arabic" w:hAnsi="Traditional Arabic" w:cs="Traditional Arabic"/>
          <w:sz w:val="34"/>
          <w:szCs w:val="34"/>
        </w:rPr>
      </w:pPr>
      <w:r w:rsidRPr="00D96ED2">
        <w:rPr>
          <w:rFonts w:ascii="Traditional Arabic" w:hAnsi="Traditional Arabic" w:cs="Traditional Arabic" w:hint="cs"/>
          <w:sz w:val="34"/>
          <w:szCs w:val="34"/>
          <w:rtl/>
        </w:rPr>
        <w:t>المرجع السابق   ص  92</w:t>
      </w:r>
    </w:p>
    <w:p w:rsidR="00DC0DA3" w:rsidRPr="00D96ED2" w:rsidRDefault="0031468B" w:rsidP="0031468B">
      <w:pPr>
        <w:pStyle w:val="ListParagraph"/>
        <w:numPr>
          <w:ilvl w:val="0"/>
          <w:numId w:val="18"/>
        </w:numPr>
        <w:bidi/>
        <w:spacing w:line="240" w:lineRule="auto"/>
        <w:jc w:val="both"/>
        <w:rPr>
          <w:rFonts w:ascii="Traditional Arabic" w:hAnsi="Traditional Arabic" w:cs="Traditional Arabic"/>
          <w:sz w:val="34"/>
          <w:szCs w:val="34"/>
          <w:rtl/>
        </w:rPr>
      </w:pPr>
      <w:r w:rsidRPr="00D96ED2">
        <w:rPr>
          <w:rFonts w:ascii="Traditional Arabic" w:hAnsi="Traditional Arabic" w:cs="Traditional Arabic" w:hint="cs"/>
          <w:sz w:val="34"/>
          <w:szCs w:val="34"/>
          <w:rtl/>
        </w:rPr>
        <w:t>المرجع السابق   ص  92</w:t>
      </w:r>
    </w:p>
    <w:p w:rsidR="0031468B" w:rsidRPr="00D96ED2" w:rsidRDefault="00DC2F73" w:rsidP="0031468B">
      <w:pPr>
        <w:pStyle w:val="ListParagraph"/>
        <w:bidi/>
        <w:spacing w:line="240" w:lineRule="auto"/>
        <w:jc w:val="both"/>
        <w:rPr>
          <w:rFonts w:ascii="Arabic Typesetting" w:hAnsi="Arabic Typesetting" w:cs="Arabic Typesetting"/>
          <w:b/>
          <w:bCs/>
          <w:sz w:val="52"/>
          <w:szCs w:val="52"/>
        </w:rPr>
      </w:pPr>
      <w:r w:rsidRPr="00D96ED2">
        <w:rPr>
          <w:rFonts w:ascii="Arabic Typesetting" w:hAnsi="Arabic Typesetting" w:cs="Arabic Typesetting"/>
          <w:b/>
          <w:bCs/>
          <w:sz w:val="52"/>
          <w:szCs w:val="52"/>
          <w:rtl/>
        </w:rPr>
        <w:t xml:space="preserve">مراجع </w:t>
      </w:r>
      <w:r w:rsidR="00C24992" w:rsidRPr="00D96ED2">
        <w:rPr>
          <w:rFonts w:ascii="Arabic Typesetting" w:hAnsi="Arabic Typesetting" w:cs="Arabic Typesetting"/>
          <w:b/>
          <w:bCs/>
          <w:sz w:val="52"/>
          <w:szCs w:val="52"/>
          <w:rtl/>
        </w:rPr>
        <w:t>المقالة</w:t>
      </w:r>
    </w:p>
    <w:p w:rsidR="00DC0DA3" w:rsidRPr="00D96ED2" w:rsidRDefault="00DC0DA3" w:rsidP="0031468B">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الألوري،آدم عبد الله الإسلام في نيجيريا ط3(1398- 1978)   </w:t>
      </w:r>
    </w:p>
    <w:p w:rsidR="00DC0DA3" w:rsidRPr="00D96ED2" w:rsidRDefault="00DC0DA3" w:rsidP="0031468B">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lastRenderedPageBreak/>
        <w:t xml:space="preserve">النثر العربي النيجيري صوره وخصائصه عبر العصور، ط1(1432-2011) دار الأمة   </w:t>
      </w:r>
    </w:p>
    <w:p w:rsidR="00DC0DA3" w:rsidRPr="00D96ED2" w:rsidRDefault="00DC0DA3" w:rsidP="0031468B">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علي أبوبكر(الدكتور) الثقافة العربية في نيجيريا من 1750-1960، ط1(1972) </w:t>
      </w:r>
    </w:p>
    <w:p w:rsidR="00DC0DA3" w:rsidRPr="00D96ED2" w:rsidRDefault="00DC0DA3" w:rsidP="00DC0DA3">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مقابلة مع محمد المنصور جبريل أستاذ بقسم اللغة العربية جامعة بايرو بتاريخ 27-4-2015</w:t>
      </w:r>
    </w:p>
    <w:p w:rsidR="00DC0DA3" w:rsidRPr="00D96ED2" w:rsidRDefault="00DC0DA3" w:rsidP="00DC0DA3">
      <w:pPr>
        <w:pStyle w:val="ListParagraph"/>
        <w:numPr>
          <w:ilvl w:val="0"/>
          <w:numId w:val="2"/>
        </w:numPr>
        <w:bidi/>
        <w:spacing w:line="240" w:lineRule="auto"/>
        <w:jc w:val="both"/>
        <w:rPr>
          <w:rFonts w:ascii="Traditional Arabic" w:hAnsi="Traditional Arabic" w:cs="Traditional Arabic"/>
          <w:sz w:val="36"/>
          <w:szCs w:val="36"/>
        </w:rPr>
      </w:pPr>
      <w:r w:rsidRPr="00D96ED2">
        <w:rPr>
          <w:rFonts w:ascii="Traditional Arabic" w:hAnsi="Traditional Arabic" w:cs="Traditional Arabic" w:hint="cs"/>
          <w:sz w:val="36"/>
          <w:szCs w:val="36"/>
          <w:rtl/>
        </w:rPr>
        <w:t xml:space="preserve">غلادنشي، شيخو أحمد سعيد(الدكتور) حركة اللغة العربية وآدابها في نيجيريا  ط2(1414-1993)  </w:t>
      </w:r>
    </w:p>
    <w:p w:rsidR="00DC2F73" w:rsidRPr="00D96ED2" w:rsidRDefault="00DC2F73" w:rsidP="00DC0DA3">
      <w:pPr>
        <w:pStyle w:val="ListParagraph"/>
        <w:bidi/>
        <w:spacing w:line="240" w:lineRule="auto"/>
        <w:jc w:val="both"/>
        <w:rPr>
          <w:rFonts w:ascii="Traditional Arabic" w:hAnsi="Traditional Arabic" w:cs="Traditional Arabic"/>
          <w:sz w:val="36"/>
          <w:szCs w:val="36"/>
          <w:rtl/>
        </w:rPr>
      </w:pPr>
    </w:p>
    <w:p w:rsidR="00801CD6" w:rsidRPr="00D96ED2" w:rsidRDefault="00801CD6" w:rsidP="00801CD6">
      <w:pPr>
        <w:bidi/>
        <w:jc w:val="both"/>
        <w:rPr>
          <w:sz w:val="36"/>
          <w:szCs w:val="36"/>
          <w:rtl/>
        </w:rPr>
      </w:pPr>
    </w:p>
    <w:sectPr w:rsidR="00801CD6" w:rsidRPr="00D96ED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5E7" w:rsidRDefault="00C265E7" w:rsidP="00D33DDE">
      <w:pPr>
        <w:spacing w:after="0" w:line="240" w:lineRule="auto"/>
      </w:pPr>
      <w:r>
        <w:separator/>
      </w:r>
    </w:p>
  </w:endnote>
  <w:endnote w:type="continuationSeparator" w:id="0">
    <w:p w:rsidR="00C265E7" w:rsidRDefault="00C265E7" w:rsidP="00D33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A000206F" w:usb1="C0000000" w:usb2="00000008" w:usb3="00000000" w:csb0="000000D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5E7" w:rsidRDefault="00C265E7" w:rsidP="00D33DDE">
      <w:pPr>
        <w:spacing w:after="0" w:line="240" w:lineRule="auto"/>
      </w:pPr>
      <w:r>
        <w:separator/>
      </w:r>
    </w:p>
  </w:footnote>
  <w:footnote w:type="continuationSeparator" w:id="0">
    <w:p w:rsidR="00C265E7" w:rsidRDefault="00C265E7" w:rsidP="00D33D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028897"/>
      <w:docPartObj>
        <w:docPartGallery w:val="Page Numbers (Top of Page)"/>
        <w:docPartUnique/>
      </w:docPartObj>
    </w:sdtPr>
    <w:sdtEndPr>
      <w:rPr>
        <w:noProof/>
      </w:rPr>
    </w:sdtEndPr>
    <w:sdtContent>
      <w:p w:rsidR="005D5895" w:rsidRDefault="005D5895">
        <w:pPr>
          <w:pStyle w:val="Header"/>
          <w:jc w:val="center"/>
        </w:pPr>
        <w:r>
          <w:fldChar w:fldCharType="begin"/>
        </w:r>
        <w:r>
          <w:instrText xml:space="preserve"> PAGE   \* MERGEFORMAT </w:instrText>
        </w:r>
        <w:r>
          <w:fldChar w:fldCharType="separate"/>
        </w:r>
        <w:r w:rsidR="001C57F0">
          <w:rPr>
            <w:noProof/>
          </w:rPr>
          <w:t>2</w:t>
        </w:r>
        <w:r>
          <w:rPr>
            <w:noProof/>
          </w:rPr>
          <w:fldChar w:fldCharType="end"/>
        </w:r>
      </w:p>
    </w:sdtContent>
  </w:sdt>
  <w:p w:rsidR="005D5895" w:rsidRDefault="005D58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9BB"/>
    <w:multiLevelType w:val="hybridMultilevel"/>
    <w:tmpl w:val="CB74A1E4"/>
    <w:lvl w:ilvl="0" w:tplc="E50446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01D62"/>
    <w:multiLevelType w:val="hybridMultilevel"/>
    <w:tmpl w:val="5E1016DA"/>
    <w:lvl w:ilvl="0" w:tplc="8C868EBC">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757F1"/>
    <w:multiLevelType w:val="hybridMultilevel"/>
    <w:tmpl w:val="1A8A9120"/>
    <w:lvl w:ilvl="0" w:tplc="078028A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716D84"/>
    <w:multiLevelType w:val="hybridMultilevel"/>
    <w:tmpl w:val="AFB8BFFA"/>
    <w:lvl w:ilvl="0" w:tplc="3618C0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990CFB"/>
    <w:multiLevelType w:val="hybridMultilevel"/>
    <w:tmpl w:val="4DDC613E"/>
    <w:lvl w:ilvl="0" w:tplc="3618C0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B817FB"/>
    <w:multiLevelType w:val="hybridMultilevel"/>
    <w:tmpl w:val="482AD946"/>
    <w:lvl w:ilvl="0" w:tplc="ED486B1E">
      <w:start w:val="1"/>
      <w:numFmt w:val="decimal"/>
      <w:lvlText w:val="%1-"/>
      <w:lvlJc w:val="left"/>
      <w:pPr>
        <w:ind w:left="1440" w:hanging="720"/>
      </w:pPr>
      <w:rPr>
        <w:rFonts w:hint="default"/>
        <w:lang w:bidi="ar-S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3A11C76"/>
    <w:multiLevelType w:val="hybridMultilevel"/>
    <w:tmpl w:val="243C7C26"/>
    <w:lvl w:ilvl="0" w:tplc="46BAD45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4513FFA"/>
    <w:multiLevelType w:val="hybridMultilevel"/>
    <w:tmpl w:val="50E00E20"/>
    <w:lvl w:ilvl="0" w:tplc="3B4AE5E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500772"/>
    <w:multiLevelType w:val="hybridMultilevel"/>
    <w:tmpl w:val="25DE2F68"/>
    <w:lvl w:ilvl="0" w:tplc="7A0A3B1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1AC2327"/>
    <w:multiLevelType w:val="hybridMultilevel"/>
    <w:tmpl w:val="DA965958"/>
    <w:lvl w:ilvl="0" w:tplc="3618C0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F61EC8"/>
    <w:multiLevelType w:val="hybridMultilevel"/>
    <w:tmpl w:val="39782574"/>
    <w:lvl w:ilvl="0" w:tplc="BBA089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9B544D"/>
    <w:multiLevelType w:val="hybridMultilevel"/>
    <w:tmpl w:val="E9063B12"/>
    <w:lvl w:ilvl="0" w:tplc="3AB6D870">
      <w:start w:val="1"/>
      <w:numFmt w:val="decimal"/>
      <w:lvlText w:val="%1-"/>
      <w:lvlJc w:val="left"/>
      <w:pPr>
        <w:ind w:left="720" w:hanging="360"/>
      </w:pPr>
      <w:rPr>
        <w:rFonts w:hint="default"/>
        <w:sz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7E2EA0"/>
    <w:multiLevelType w:val="hybridMultilevel"/>
    <w:tmpl w:val="ABE060FA"/>
    <w:lvl w:ilvl="0" w:tplc="3618C0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1E41E0"/>
    <w:multiLevelType w:val="hybridMultilevel"/>
    <w:tmpl w:val="2EC0D4F6"/>
    <w:lvl w:ilvl="0" w:tplc="7A0A3B1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E2F7FF6"/>
    <w:multiLevelType w:val="hybridMultilevel"/>
    <w:tmpl w:val="F0C4528E"/>
    <w:lvl w:ilvl="0" w:tplc="7A0A3B1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76678DA"/>
    <w:multiLevelType w:val="hybridMultilevel"/>
    <w:tmpl w:val="D396CDE2"/>
    <w:lvl w:ilvl="0" w:tplc="77208348">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D63B21"/>
    <w:multiLevelType w:val="hybridMultilevel"/>
    <w:tmpl w:val="A36C0B24"/>
    <w:lvl w:ilvl="0" w:tplc="5CBADC86">
      <w:start w:val="1"/>
      <w:numFmt w:val="decimal"/>
      <w:lvlText w:val="%1-"/>
      <w:lvlJc w:val="left"/>
      <w:pPr>
        <w:ind w:left="1440" w:hanging="720"/>
      </w:pPr>
      <w:rPr>
        <w:rFonts w:ascii="Arabic Typesetting" w:hAnsi="Arabic Typesetting" w:cs="Arabic Typesetting" w:hint="default"/>
        <w:sz w:val="4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720FF8"/>
    <w:multiLevelType w:val="hybridMultilevel"/>
    <w:tmpl w:val="A41EA7D6"/>
    <w:lvl w:ilvl="0" w:tplc="3618C0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AA4EBB"/>
    <w:multiLevelType w:val="hybridMultilevel"/>
    <w:tmpl w:val="632AB934"/>
    <w:lvl w:ilvl="0" w:tplc="82FA2B60">
      <w:start w:val="1"/>
      <w:numFmt w:val="arabicAlpha"/>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5"/>
  </w:num>
  <w:num w:numId="4">
    <w:abstractNumId w:val="8"/>
  </w:num>
  <w:num w:numId="5">
    <w:abstractNumId w:val="11"/>
  </w:num>
  <w:num w:numId="6">
    <w:abstractNumId w:val="14"/>
  </w:num>
  <w:num w:numId="7">
    <w:abstractNumId w:val="2"/>
  </w:num>
  <w:num w:numId="8">
    <w:abstractNumId w:val="13"/>
  </w:num>
  <w:num w:numId="9">
    <w:abstractNumId w:val="10"/>
  </w:num>
  <w:num w:numId="10">
    <w:abstractNumId w:val="16"/>
  </w:num>
  <w:num w:numId="11">
    <w:abstractNumId w:val="12"/>
  </w:num>
  <w:num w:numId="12">
    <w:abstractNumId w:val="7"/>
  </w:num>
  <w:num w:numId="13">
    <w:abstractNumId w:val="0"/>
  </w:num>
  <w:num w:numId="14">
    <w:abstractNumId w:val="17"/>
  </w:num>
  <w:num w:numId="15">
    <w:abstractNumId w:val="9"/>
  </w:num>
  <w:num w:numId="16">
    <w:abstractNumId w:val="4"/>
  </w:num>
  <w:num w:numId="17">
    <w:abstractNumId w:val="3"/>
  </w:num>
  <w:num w:numId="18">
    <w:abstractNumId w:val="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3A7"/>
    <w:rsid w:val="00011B91"/>
    <w:rsid w:val="00017E44"/>
    <w:rsid w:val="00025493"/>
    <w:rsid w:val="00035BD7"/>
    <w:rsid w:val="00035CD0"/>
    <w:rsid w:val="000451AE"/>
    <w:rsid w:val="00087D61"/>
    <w:rsid w:val="0009152E"/>
    <w:rsid w:val="000A59EB"/>
    <w:rsid w:val="000B5DE4"/>
    <w:rsid w:val="000D24A4"/>
    <w:rsid w:val="000D7F00"/>
    <w:rsid w:val="0013327E"/>
    <w:rsid w:val="0014332B"/>
    <w:rsid w:val="001525D2"/>
    <w:rsid w:val="00153991"/>
    <w:rsid w:val="00155526"/>
    <w:rsid w:val="001C33D6"/>
    <w:rsid w:val="001C57F0"/>
    <w:rsid w:val="001E178D"/>
    <w:rsid w:val="001F1356"/>
    <w:rsid w:val="001F42A2"/>
    <w:rsid w:val="00214926"/>
    <w:rsid w:val="00225E6D"/>
    <w:rsid w:val="00227A3B"/>
    <w:rsid w:val="00236784"/>
    <w:rsid w:val="002539CF"/>
    <w:rsid w:val="00254D60"/>
    <w:rsid w:val="0027371C"/>
    <w:rsid w:val="00275BE7"/>
    <w:rsid w:val="00282783"/>
    <w:rsid w:val="002A338A"/>
    <w:rsid w:val="002A5375"/>
    <w:rsid w:val="002B0AEA"/>
    <w:rsid w:val="002B192E"/>
    <w:rsid w:val="002B326D"/>
    <w:rsid w:val="002C66B7"/>
    <w:rsid w:val="002D51B8"/>
    <w:rsid w:val="002F268A"/>
    <w:rsid w:val="002F33DD"/>
    <w:rsid w:val="0031468B"/>
    <w:rsid w:val="003303C5"/>
    <w:rsid w:val="003507E1"/>
    <w:rsid w:val="0039249A"/>
    <w:rsid w:val="003A0F7C"/>
    <w:rsid w:val="003A3EE8"/>
    <w:rsid w:val="003C28E6"/>
    <w:rsid w:val="003F1AB4"/>
    <w:rsid w:val="003F1C15"/>
    <w:rsid w:val="003F4929"/>
    <w:rsid w:val="00404540"/>
    <w:rsid w:val="00415AA1"/>
    <w:rsid w:val="00456D7E"/>
    <w:rsid w:val="0046281E"/>
    <w:rsid w:val="004639DA"/>
    <w:rsid w:val="00465B9E"/>
    <w:rsid w:val="0047258E"/>
    <w:rsid w:val="004972D3"/>
    <w:rsid w:val="004A09A0"/>
    <w:rsid w:val="004A7325"/>
    <w:rsid w:val="004C2BAE"/>
    <w:rsid w:val="004D1B04"/>
    <w:rsid w:val="004E7318"/>
    <w:rsid w:val="004F3DF1"/>
    <w:rsid w:val="00505C85"/>
    <w:rsid w:val="00513919"/>
    <w:rsid w:val="00515C86"/>
    <w:rsid w:val="005416CC"/>
    <w:rsid w:val="00574CA3"/>
    <w:rsid w:val="005A0CA6"/>
    <w:rsid w:val="005A1774"/>
    <w:rsid w:val="005A342C"/>
    <w:rsid w:val="005B1027"/>
    <w:rsid w:val="005B6F5A"/>
    <w:rsid w:val="005D4516"/>
    <w:rsid w:val="005D5895"/>
    <w:rsid w:val="005F3186"/>
    <w:rsid w:val="005F41B5"/>
    <w:rsid w:val="00600057"/>
    <w:rsid w:val="0061370D"/>
    <w:rsid w:val="0061485B"/>
    <w:rsid w:val="006249FF"/>
    <w:rsid w:val="0063144C"/>
    <w:rsid w:val="006470BB"/>
    <w:rsid w:val="0065027B"/>
    <w:rsid w:val="00651AF1"/>
    <w:rsid w:val="006B4332"/>
    <w:rsid w:val="006B6EE5"/>
    <w:rsid w:val="006C40E1"/>
    <w:rsid w:val="006D0CED"/>
    <w:rsid w:val="006D43D5"/>
    <w:rsid w:val="006E0518"/>
    <w:rsid w:val="006F031B"/>
    <w:rsid w:val="0070207A"/>
    <w:rsid w:val="00717D5F"/>
    <w:rsid w:val="007217D0"/>
    <w:rsid w:val="00724456"/>
    <w:rsid w:val="00725376"/>
    <w:rsid w:val="00734AEC"/>
    <w:rsid w:val="00763385"/>
    <w:rsid w:val="00763536"/>
    <w:rsid w:val="007743C8"/>
    <w:rsid w:val="00775F66"/>
    <w:rsid w:val="007A1D86"/>
    <w:rsid w:val="007B6EAD"/>
    <w:rsid w:val="007C7F97"/>
    <w:rsid w:val="007F0EC2"/>
    <w:rsid w:val="007F1BB0"/>
    <w:rsid w:val="007F57EB"/>
    <w:rsid w:val="00801CD6"/>
    <w:rsid w:val="00813350"/>
    <w:rsid w:val="0082200B"/>
    <w:rsid w:val="008446D9"/>
    <w:rsid w:val="0084591C"/>
    <w:rsid w:val="00862624"/>
    <w:rsid w:val="00881EA4"/>
    <w:rsid w:val="0088688F"/>
    <w:rsid w:val="0089439E"/>
    <w:rsid w:val="00895B20"/>
    <w:rsid w:val="008E0648"/>
    <w:rsid w:val="008E2731"/>
    <w:rsid w:val="00911DAC"/>
    <w:rsid w:val="009306BD"/>
    <w:rsid w:val="00945B41"/>
    <w:rsid w:val="00953369"/>
    <w:rsid w:val="00961F37"/>
    <w:rsid w:val="00975C7E"/>
    <w:rsid w:val="00986D63"/>
    <w:rsid w:val="00991CD5"/>
    <w:rsid w:val="009978A6"/>
    <w:rsid w:val="009A0A5B"/>
    <w:rsid w:val="009A38A5"/>
    <w:rsid w:val="009A42FD"/>
    <w:rsid w:val="009B4963"/>
    <w:rsid w:val="009D0AA6"/>
    <w:rsid w:val="009E0CAA"/>
    <w:rsid w:val="009F45B2"/>
    <w:rsid w:val="00A10605"/>
    <w:rsid w:val="00A404A7"/>
    <w:rsid w:val="00A50F42"/>
    <w:rsid w:val="00AB0B30"/>
    <w:rsid w:val="00AD0FF1"/>
    <w:rsid w:val="00AD1949"/>
    <w:rsid w:val="00AF3554"/>
    <w:rsid w:val="00AF6477"/>
    <w:rsid w:val="00B026A1"/>
    <w:rsid w:val="00B13853"/>
    <w:rsid w:val="00B1584D"/>
    <w:rsid w:val="00B34A6C"/>
    <w:rsid w:val="00B4392E"/>
    <w:rsid w:val="00B439CB"/>
    <w:rsid w:val="00B443A2"/>
    <w:rsid w:val="00B53BC0"/>
    <w:rsid w:val="00B54F4D"/>
    <w:rsid w:val="00B760D9"/>
    <w:rsid w:val="00B94A2D"/>
    <w:rsid w:val="00BA0CF2"/>
    <w:rsid w:val="00BA342D"/>
    <w:rsid w:val="00BB088F"/>
    <w:rsid w:val="00BB57AF"/>
    <w:rsid w:val="00BD4AB1"/>
    <w:rsid w:val="00BD69AE"/>
    <w:rsid w:val="00BE57C5"/>
    <w:rsid w:val="00C15349"/>
    <w:rsid w:val="00C17588"/>
    <w:rsid w:val="00C231B3"/>
    <w:rsid w:val="00C24992"/>
    <w:rsid w:val="00C265E7"/>
    <w:rsid w:val="00C405DC"/>
    <w:rsid w:val="00C45020"/>
    <w:rsid w:val="00C472DF"/>
    <w:rsid w:val="00C47E81"/>
    <w:rsid w:val="00C55EFB"/>
    <w:rsid w:val="00C67C5C"/>
    <w:rsid w:val="00C74DBA"/>
    <w:rsid w:val="00C80D13"/>
    <w:rsid w:val="00C815D3"/>
    <w:rsid w:val="00C821DF"/>
    <w:rsid w:val="00C85F3E"/>
    <w:rsid w:val="00C90ADB"/>
    <w:rsid w:val="00C91341"/>
    <w:rsid w:val="00CA42FF"/>
    <w:rsid w:val="00CC06F6"/>
    <w:rsid w:val="00CD59A0"/>
    <w:rsid w:val="00CE43A7"/>
    <w:rsid w:val="00CF038B"/>
    <w:rsid w:val="00CF491C"/>
    <w:rsid w:val="00D05876"/>
    <w:rsid w:val="00D26426"/>
    <w:rsid w:val="00D33DDE"/>
    <w:rsid w:val="00D502E2"/>
    <w:rsid w:val="00D514D2"/>
    <w:rsid w:val="00D52DEA"/>
    <w:rsid w:val="00D5755E"/>
    <w:rsid w:val="00D64CAC"/>
    <w:rsid w:val="00D67000"/>
    <w:rsid w:val="00D721B4"/>
    <w:rsid w:val="00D74B30"/>
    <w:rsid w:val="00D76753"/>
    <w:rsid w:val="00D77220"/>
    <w:rsid w:val="00D96ED2"/>
    <w:rsid w:val="00DB100F"/>
    <w:rsid w:val="00DC0DA3"/>
    <w:rsid w:val="00DC2F73"/>
    <w:rsid w:val="00DD03F8"/>
    <w:rsid w:val="00DD21BC"/>
    <w:rsid w:val="00DF2C8D"/>
    <w:rsid w:val="00E11E0F"/>
    <w:rsid w:val="00E24827"/>
    <w:rsid w:val="00E3547D"/>
    <w:rsid w:val="00E560F9"/>
    <w:rsid w:val="00E62281"/>
    <w:rsid w:val="00E73DBE"/>
    <w:rsid w:val="00E73F73"/>
    <w:rsid w:val="00E84F84"/>
    <w:rsid w:val="00EA45CC"/>
    <w:rsid w:val="00EA6868"/>
    <w:rsid w:val="00EB35E8"/>
    <w:rsid w:val="00EB4B84"/>
    <w:rsid w:val="00ED2EBC"/>
    <w:rsid w:val="00ED5F13"/>
    <w:rsid w:val="00EE6273"/>
    <w:rsid w:val="00EF0C8F"/>
    <w:rsid w:val="00EF6520"/>
    <w:rsid w:val="00F01FD2"/>
    <w:rsid w:val="00F024FA"/>
    <w:rsid w:val="00F03715"/>
    <w:rsid w:val="00F22208"/>
    <w:rsid w:val="00F30D19"/>
    <w:rsid w:val="00F31656"/>
    <w:rsid w:val="00F33B56"/>
    <w:rsid w:val="00F3536F"/>
    <w:rsid w:val="00F4142B"/>
    <w:rsid w:val="00F51339"/>
    <w:rsid w:val="00F53855"/>
    <w:rsid w:val="00F569EC"/>
    <w:rsid w:val="00F57E66"/>
    <w:rsid w:val="00F61B63"/>
    <w:rsid w:val="00F64BF5"/>
    <w:rsid w:val="00F869F6"/>
    <w:rsid w:val="00F96870"/>
    <w:rsid w:val="00FB21B9"/>
    <w:rsid w:val="00FD139D"/>
    <w:rsid w:val="00FD3539"/>
    <w:rsid w:val="00FD49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3DDE"/>
    <w:pPr>
      <w:spacing w:after="0" w:line="240" w:lineRule="auto"/>
    </w:pPr>
  </w:style>
  <w:style w:type="paragraph" w:styleId="Header">
    <w:name w:val="header"/>
    <w:basedOn w:val="Normal"/>
    <w:link w:val="HeaderChar"/>
    <w:uiPriority w:val="99"/>
    <w:unhideWhenUsed/>
    <w:rsid w:val="00D33DDE"/>
    <w:pPr>
      <w:tabs>
        <w:tab w:val="center" w:pos="4320"/>
        <w:tab w:val="right" w:pos="8640"/>
      </w:tabs>
      <w:spacing w:after="0" w:line="240" w:lineRule="auto"/>
    </w:pPr>
  </w:style>
  <w:style w:type="character" w:customStyle="1" w:styleId="HeaderChar">
    <w:name w:val="Header Char"/>
    <w:basedOn w:val="DefaultParagraphFont"/>
    <w:link w:val="Header"/>
    <w:uiPriority w:val="99"/>
    <w:rsid w:val="00D33DDE"/>
  </w:style>
  <w:style w:type="paragraph" w:styleId="Footer">
    <w:name w:val="footer"/>
    <w:basedOn w:val="Normal"/>
    <w:link w:val="FooterChar"/>
    <w:uiPriority w:val="99"/>
    <w:unhideWhenUsed/>
    <w:rsid w:val="00D33DDE"/>
    <w:pPr>
      <w:tabs>
        <w:tab w:val="center" w:pos="4320"/>
        <w:tab w:val="right" w:pos="8640"/>
      </w:tabs>
      <w:spacing w:after="0" w:line="240" w:lineRule="auto"/>
    </w:pPr>
  </w:style>
  <w:style w:type="character" w:customStyle="1" w:styleId="FooterChar">
    <w:name w:val="Footer Char"/>
    <w:basedOn w:val="DefaultParagraphFont"/>
    <w:link w:val="Footer"/>
    <w:uiPriority w:val="99"/>
    <w:rsid w:val="00D33DDE"/>
  </w:style>
  <w:style w:type="paragraph" w:styleId="ListParagraph">
    <w:name w:val="List Paragraph"/>
    <w:basedOn w:val="Normal"/>
    <w:uiPriority w:val="34"/>
    <w:qFormat/>
    <w:rsid w:val="00F024FA"/>
    <w:pPr>
      <w:ind w:left="720"/>
      <w:contextualSpacing/>
    </w:pPr>
  </w:style>
  <w:style w:type="table" w:styleId="TableGrid">
    <w:name w:val="Table Grid"/>
    <w:basedOn w:val="TableNormal"/>
    <w:uiPriority w:val="59"/>
    <w:rsid w:val="006F03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3DDE"/>
    <w:pPr>
      <w:spacing w:after="0" w:line="240" w:lineRule="auto"/>
    </w:pPr>
  </w:style>
  <w:style w:type="paragraph" w:styleId="Header">
    <w:name w:val="header"/>
    <w:basedOn w:val="Normal"/>
    <w:link w:val="HeaderChar"/>
    <w:uiPriority w:val="99"/>
    <w:unhideWhenUsed/>
    <w:rsid w:val="00D33DDE"/>
    <w:pPr>
      <w:tabs>
        <w:tab w:val="center" w:pos="4320"/>
        <w:tab w:val="right" w:pos="8640"/>
      </w:tabs>
      <w:spacing w:after="0" w:line="240" w:lineRule="auto"/>
    </w:pPr>
  </w:style>
  <w:style w:type="character" w:customStyle="1" w:styleId="HeaderChar">
    <w:name w:val="Header Char"/>
    <w:basedOn w:val="DefaultParagraphFont"/>
    <w:link w:val="Header"/>
    <w:uiPriority w:val="99"/>
    <w:rsid w:val="00D33DDE"/>
  </w:style>
  <w:style w:type="paragraph" w:styleId="Footer">
    <w:name w:val="footer"/>
    <w:basedOn w:val="Normal"/>
    <w:link w:val="FooterChar"/>
    <w:uiPriority w:val="99"/>
    <w:unhideWhenUsed/>
    <w:rsid w:val="00D33DDE"/>
    <w:pPr>
      <w:tabs>
        <w:tab w:val="center" w:pos="4320"/>
        <w:tab w:val="right" w:pos="8640"/>
      </w:tabs>
      <w:spacing w:after="0" w:line="240" w:lineRule="auto"/>
    </w:pPr>
  </w:style>
  <w:style w:type="character" w:customStyle="1" w:styleId="FooterChar">
    <w:name w:val="Footer Char"/>
    <w:basedOn w:val="DefaultParagraphFont"/>
    <w:link w:val="Footer"/>
    <w:uiPriority w:val="99"/>
    <w:rsid w:val="00D33DDE"/>
  </w:style>
  <w:style w:type="paragraph" w:styleId="ListParagraph">
    <w:name w:val="List Paragraph"/>
    <w:basedOn w:val="Normal"/>
    <w:uiPriority w:val="34"/>
    <w:qFormat/>
    <w:rsid w:val="00F024FA"/>
    <w:pPr>
      <w:ind w:left="720"/>
      <w:contextualSpacing/>
    </w:pPr>
  </w:style>
  <w:style w:type="table" w:styleId="TableGrid">
    <w:name w:val="Table Grid"/>
    <w:basedOn w:val="TableNormal"/>
    <w:uiPriority w:val="59"/>
    <w:rsid w:val="006F03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1873</TotalTime>
  <Pages>20</Pages>
  <Words>3271</Words>
  <Characters>18645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98</cp:revision>
  <cp:lastPrinted>2015-04-29T15:05:00Z</cp:lastPrinted>
  <dcterms:created xsi:type="dcterms:W3CDTF">2015-03-19T12:39:00Z</dcterms:created>
  <dcterms:modified xsi:type="dcterms:W3CDTF">2015-04-30T10:37:00Z</dcterms:modified>
</cp:coreProperties>
</file>